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D62A" w14:textId="77777777" w:rsidR="005600C4" w:rsidRPr="00264EA9" w:rsidRDefault="005600C4" w:rsidP="005600C4">
      <w:pPr>
        <w:pStyle w:val="Header"/>
        <w:rPr>
          <w:rFonts w:ascii="Tahoma" w:hAnsi="Tahoma" w:cs="Tahoma"/>
        </w:rPr>
      </w:pPr>
      <w:r w:rsidRPr="00264EA9">
        <w:rPr>
          <w:rFonts w:ascii="Tahoma" w:hAnsi="Tahoma" w:cs="Tahoma"/>
          <w:noProof/>
          <w:lang w:val="en-GB" w:eastAsia="en-GB"/>
        </w:rPr>
        <w:drawing>
          <wp:inline distT="0" distB="0" distL="0" distR="0" wp14:anchorId="4C3B44E6" wp14:editId="18CF070B">
            <wp:extent cx="5727700" cy="59663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596635"/>
                    </a:xfrm>
                    <a:prstGeom prst="rect">
                      <a:avLst/>
                    </a:prstGeom>
                    <a:noFill/>
                    <a:ln>
                      <a:noFill/>
                    </a:ln>
                  </pic:spPr>
                </pic:pic>
              </a:graphicData>
            </a:graphic>
          </wp:inline>
        </w:drawing>
      </w:r>
    </w:p>
    <w:p w14:paraId="13D4068A" w14:textId="77777777" w:rsidR="005600C4" w:rsidRPr="00264EA9" w:rsidRDefault="005600C4" w:rsidP="005600C4">
      <w:pPr>
        <w:ind w:left="-360" w:right="-676"/>
        <w:jc w:val="center"/>
        <w:rPr>
          <w:rFonts w:ascii="Tahoma" w:hAnsi="Tahoma" w:cs="Tahoma"/>
          <w:b/>
          <w:sz w:val="18"/>
          <w:szCs w:val="18"/>
        </w:rPr>
      </w:pPr>
      <w:r w:rsidRPr="00264EA9">
        <w:rPr>
          <w:rFonts w:ascii="Tahoma" w:hAnsi="Tahoma" w:cs="Tahoma"/>
          <w:b/>
          <w:sz w:val="18"/>
          <w:szCs w:val="18"/>
        </w:rPr>
        <w:t>MINISTRY OF AGRICULTURE AND FORESTRY (MAF)</w:t>
      </w:r>
    </w:p>
    <w:p w14:paraId="480BAA95" w14:textId="77777777" w:rsidR="005600C4" w:rsidRPr="00264EA9" w:rsidRDefault="005600C4" w:rsidP="005600C4">
      <w:pPr>
        <w:jc w:val="center"/>
        <w:rPr>
          <w:rFonts w:ascii="Tahoma" w:hAnsi="Tahoma" w:cs="Tahoma"/>
          <w:b/>
          <w:sz w:val="18"/>
          <w:szCs w:val="18"/>
        </w:rPr>
      </w:pPr>
      <w:r w:rsidRPr="00264EA9">
        <w:rPr>
          <w:rFonts w:ascii="Tahoma" w:hAnsi="Tahoma" w:cs="Tahoma"/>
          <w:b/>
          <w:sz w:val="18"/>
          <w:szCs w:val="18"/>
        </w:rPr>
        <w:t>PROJECT MANAGEMENT UNIT(PMU)</w:t>
      </w:r>
    </w:p>
    <w:p w14:paraId="029BF6CA" w14:textId="77777777" w:rsidR="005600C4" w:rsidRPr="00264EA9" w:rsidRDefault="005600C4" w:rsidP="005600C4">
      <w:pPr>
        <w:jc w:val="center"/>
        <w:rPr>
          <w:rFonts w:ascii="Tahoma" w:hAnsi="Tahoma" w:cs="Tahoma"/>
          <w:b/>
          <w:sz w:val="18"/>
          <w:szCs w:val="18"/>
        </w:rPr>
      </w:pPr>
      <w:r w:rsidRPr="00264EA9">
        <w:rPr>
          <w:rFonts w:ascii="Tahoma" w:hAnsi="Tahoma" w:cs="Tahoma"/>
          <w:b/>
          <w:sz w:val="18"/>
          <w:szCs w:val="18"/>
        </w:rPr>
        <w:t>AGRICULTURE VALUE CHAIN DEVELOPMENT PROJECT</w:t>
      </w:r>
    </w:p>
    <w:p w14:paraId="345762FF" w14:textId="77777777" w:rsidR="005600C4" w:rsidRPr="00264EA9" w:rsidRDefault="005600C4" w:rsidP="005600C4">
      <w:pPr>
        <w:jc w:val="center"/>
        <w:rPr>
          <w:rFonts w:ascii="Tahoma" w:hAnsi="Tahoma" w:cs="Tahoma"/>
          <w:b/>
          <w:sz w:val="18"/>
          <w:szCs w:val="18"/>
        </w:rPr>
      </w:pPr>
      <w:r w:rsidRPr="00264EA9">
        <w:rPr>
          <w:rFonts w:ascii="Tahoma" w:hAnsi="Tahoma" w:cs="Tahoma"/>
          <w:b/>
          <w:sz w:val="18"/>
          <w:szCs w:val="18"/>
        </w:rPr>
        <w:t>(AVDP)</w:t>
      </w:r>
    </w:p>
    <w:p w14:paraId="177DB2A6" w14:textId="0BE8DF29" w:rsidR="005600C4" w:rsidRPr="00264EA9" w:rsidRDefault="005600C4" w:rsidP="005600C4">
      <w:pPr>
        <w:pStyle w:val="Header"/>
        <w:jc w:val="center"/>
        <w:rPr>
          <w:rFonts w:ascii="Tahoma" w:hAnsi="Tahoma" w:cs="Tahoma"/>
          <w:b/>
          <w:i/>
          <w:sz w:val="18"/>
          <w:szCs w:val="18"/>
        </w:rPr>
      </w:pPr>
      <w:r w:rsidRPr="00264EA9">
        <w:rPr>
          <w:rFonts w:ascii="Tahoma" w:hAnsi="Tahoma" w:cs="Tahoma"/>
          <w:b/>
          <w:i/>
          <w:sz w:val="18"/>
          <w:szCs w:val="18"/>
        </w:rPr>
        <w:t xml:space="preserve">23 </w:t>
      </w:r>
      <w:proofErr w:type="gramStart"/>
      <w:r w:rsidRPr="00264EA9">
        <w:rPr>
          <w:rFonts w:ascii="Tahoma" w:hAnsi="Tahoma" w:cs="Tahoma"/>
          <w:b/>
          <w:i/>
          <w:sz w:val="18"/>
          <w:szCs w:val="18"/>
        </w:rPr>
        <w:t>Bo-</w:t>
      </w:r>
      <w:proofErr w:type="spellStart"/>
      <w:r w:rsidRPr="00264EA9">
        <w:rPr>
          <w:rFonts w:ascii="Tahoma" w:hAnsi="Tahoma" w:cs="Tahoma"/>
          <w:b/>
          <w:i/>
          <w:sz w:val="18"/>
          <w:szCs w:val="18"/>
        </w:rPr>
        <w:t>Torwama</w:t>
      </w:r>
      <w:proofErr w:type="spellEnd"/>
      <w:r w:rsidRPr="00264EA9">
        <w:rPr>
          <w:rFonts w:ascii="Tahoma" w:hAnsi="Tahoma" w:cs="Tahoma"/>
          <w:b/>
          <w:i/>
          <w:sz w:val="18"/>
          <w:szCs w:val="18"/>
        </w:rPr>
        <w:t xml:space="preserve"> road</w:t>
      </w:r>
      <w:proofErr w:type="gramEnd"/>
      <w:r w:rsidRPr="00264EA9">
        <w:rPr>
          <w:rFonts w:ascii="Tahoma" w:hAnsi="Tahoma" w:cs="Tahoma"/>
          <w:b/>
          <w:i/>
          <w:sz w:val="18"/>
          <w:szCs w:val="18"/>
        </w:rPr>
        <w:t>, Bo, Sierra Leone</w:t>
      </w:r>
    </w:p>
    <w:p w14:paraId="7FC5E602" w14:textId="6615CAD1" w:rsidR="00A8147E" w:rsidRPr="00264EA9" w:rsidRDefault="00A8147E" w:rsidP="005600C4">
      <w:pPr>
        <w:pStyle w:val="Header"/>
        <w:jc w:val="center"/>
        <w:rPr>
          <w:rFonts w:ascii="Tahoma" w:hAnsi="Tahoma" w:cs="Tahoma"/>
          <w:b/>
          <w:i/>
          <w:sz w:val="18"/>
          <w:szCs w:val="18"/>
        </w:rPr>
      </w:pPr>
    </w:p>
    <w:p w14:paraId="6D12A9EF" w14:textId="05A6452F" w:rsidR="00A8147E" w:rsidRPr="00264EA9" w:rsidRDefault="00A8147E" w:rsidP="00264EA9">
      <w:pPr>
        <w:pStyle w:val="Header"/>
        <w:jc w:val="both"/>
        <w:rPr>
          <w:rFonts w:ascii="Tahoma" w:hAnsi="Tahoma" w:cs="Tahoma"/>
          <w:iCs/>
          <w:szCs w:val="24"/>
        </w:rPr>
      </w:pPr>
      <w:r w:rsidRPr="00264EA9">
        <w:rPr>
          <w:rFonts w:ascii="Tahoma" w:hAnsi="Tahoma" w:cs="Tahoma"/>
          <w:b/>
          <w:iCs/>
          <w:szCs w:val="24"/>
        </w:rPr>
        <w:t>SPECIFIC PROCUREMENT NOTICE</w:t>
      </w:r>
    </w:p>
    <w:p w14:paraId="1C57E1BD" w14:textId="77777777" w:rsidR="005600C4" w:rsidRPr="00264EA9" w:rsidRDefault="005600C4" w:rsidP="00264EA9">
      <w:pPr>
        <w:pStyle w:val="Text"/>
        <w:rPr>
          <w:rFonts w:ascii="Tahoma" w:hAnsi="Tahoma" w:cs="Tahoma"/>
          <w:b/>
          <w:bCs/>
          <w:iCs/>
          <w:szCs w:val="24"/>
          <w:u w:val="single"/>
        </w:rPr>
      </w:pPr>
    </w:p>
    <w:p w14:paraId="78B00B39" w14:textId="5A94AA86" w:rsidR="00A23291" w:rsidRPr="00264EA9" w:rsidRDefault="00A8147E" w:rsidP="00264EA9">
      <w:pPr>
        <w:pStyle w:val="Text"/>
        <w:rPr>
          <w:rFonts w:ascii="Tahoma" w:hAnsi="Tahoma" w:cs="Tahoma"/>
          <w:b/>
          <w:bCs/>
          <w:szCs w:val="24"/>
        </w:rPr>
      </w:pPr>
      <w:r w:rsidRPr="00264EA9">
        <w:rPr>
          <w:rFonts w:ascii="Tahoma" w:hAnsi="Tahoma" w:cs="Tahoma"/>
          <w:b/>
          <w:bCs/>
          <w:szCs w:val="24"/>
        </w:rPr>
        <w:t xml:space="preserve">TITLE: </w:t>
      </w:r>
      <w:r w:rsidR="00D622F9" w:rsidRPr="00264EA9">
        <w:rPr>
          <w:rFonts w:ascii="Tahoma" w:hAnsi="Tahoma" w:cs="Tahoma"/>
          <w:b/>
          <w:color w:val="000000" w:themeColor="text1"/>
          <w:szCs w:val="24"/>
          <w:lang w:val="en-GB"/>
        </w:rPr>
        <w:t xml:space="preserve">Consultancy for the </w:t>
      </w:r>
      <w:r w:rsidR="00264EA9">
        <w:rPr>
          <w:rFonts w:ascii="Tahoma" w:hAnsi="Tahoma" w:cs="Tahoma"/>
          <w:b/>
          <w:color w:val="000000" w:themeColor="text1"/>
          <w:szCs w:val="24"/>
          <w:lang w:val="en-GB"/>
        </w:rPr>
        <w:t>D</w:t>
      </w:r>
      <w:r w:rsidR="00D622F9" w:rsidRPr="00264EA9">
        <w:rPr>
          <w:rFonts w:ascii="Tahoma" w:hAnsi="Tahoma" w:cs="Tahoma"/>
          <w:b/>
          <w:color w:val="000000" w:themeColor="text1"/>
          <w:szCs w:val="24"/>
          <w:lang w:val="en-GB"/>
        </w:rPr>
        <w:t xml:space="preserve">evelopment of a </w:t>
      </w:r>
      <w:r w:rsidR="00264EA9">
        <w:rPr>
          <w:rFonts w:ascii="Tahoma" w:hAnsi="Tahoma" w:cs="Tahoma"/>
          <w:b/>
          <w:color w:val="000000" w:themeColor="text1"/>
          <w:szCs w:val="24"/>
          <w:lang w:val="en-GB"/>
        </w:rPr>
        <w:t>D</w:t>
      </w:r>
      <w:r w:rsidR="00D622F9" w:rsidRPr="00264EA9">
        <w:rPr>
          <w:rFonts w:ascii="Tahoma" w:hAnsi="Tahoma" w:cs="Tahoma"/>
          <w:b/>
          <w:color w:val="000000" w:themeColor="text1"/>
          <w:szCs w:val="24"/>
          <w:lang w:val="en-GB"/>
        </w:rPr>
        <w:t xml:space="preserve">igital </w:t>
      </w:r>
      <w:r w:rsidR="00264EA9">
        <w:rPr>
          <w:rFonts w:ascii="Tahoma" w:hAnsi="Tahoma" w:cs="Tahoma"/>
          <w:b/>
          <w:color w:val="000000" w:themeColor="text1"/>
          <w:szCs w:val="24"/>
          <w:lang w:val="en-GB"/>
        </w:rPr>
        <w:t>E</w:t>
      </w:r>
      <w:r w:rsidR="00D622F9" w:rsidRPr="00264EA9">
        <w:rPr>
          <w:rFonts w:ascii="Tahoma" w:hAnsi="Tahoma" w:cs="Tahoma"/>
          <w:b/>
          <w:color w:val="000000" w:themeColor="text1"/>
          <w:szCs w:val="24"/>
          <w:lang w:val="en-GB"/>
        </w:rPr>
        <w:t xml:space="preserve">xtension </w:t>
      </w:r>
      <w:r w:rsidR="00264EA9">
        <w:rPr>
          <w:rFonts w:ascii="Tahoma" w:hAnsi="Tahoma" w:cs="Tahoma"/>
          <w:b/>
          <w:color w:val="000000" w:themeColor="text1"/>
          <w:szCs w:val="24"/>
          <w:lang w:val="en-GB"/>
        </w:rPr>
        <w:t>R</w:t>
      </w:r>
      <w:r w:rsidR="00D622F9" w:rsidRPr="00264EA9">
        <w:rPr>
          <w:rFonts w:ascii="Tahoma" w:hAnsi="Tahoma" w:cs="Tahoma"/>
          <w:b/>
          <w:color w:val="000000" w:themeColor="text1"/>
          <w:szCs w:val="24"/>
          <w:lang w:val="en-GB"/>
        </w:rPr>
        <w:t xml:space="preserve">esource </w:t>
      </w:r>
      <w:proofErr w:type="gramStart"/>
      <w:r w:rsidR="00264EA9">
        <w:rPr>
          <w:rFonts w:ascii="Tahoma" w:hAnsi="Tahoma" w:cs="Tahoma"/>
          <w:b/>
          <w:color w:val="000000" w:themeColor="text1"/>
          <w:szCs w:val="24"/>
          <w:lang w:val="en-GB"/>
        </w:rPr>
        <w:t>C</w:t>
      </w:r>
      <w:r w:rsidR="00D622F9" w:rsidRPr="00264EA9">
        <w:rPr>
          <w:rFonts w:ascii="Tahoma" w:hAnsi="Tahoma" w:cs="Tahoma"/>
          <w:b/>
          <w:color w:val="000000" w:themeColor="text1"/>
          <w:szCs w:val="24"/>
          <w:lang w:val="en-GB"/>
        </w:rPr>
        <w:t>entre  for</w:t>
      </w:r>
      <w:proofErr w:type="gramEnd"/>
      <w:r w:rsidR="00D622F9" w:rsidRPr="00264EA9">
        <w:rPr>
          <w:rFonts w:ascii="Tahoma" w:hAnsi="Tahoma" w:cs="Tahoma"/>
          <w:b/>
          <w:color w:val="000000" w:themeColor="text1"/>
          <w:szCs w:val="24"/>
          <w:lang w:val="en-GB"/>
        </w:rPr>
        <w:t xml:space="preserve"> the RPSF Project Sierra Leone</w:t>
      </w:r>
    </w:p>
    <w:p w14:paraId="0FEE2E66" w14:textId="77777777" w:rsidR="00A23291" w:rsidRPr="00264EA9" w:rsidRDefault="00A23291" w:rsidP="00264EA9">
      <w:pPr>
        <w:pStyle w:val="Text"/>
        <w:spacing w:before="0" w:after="0"/>
        <w:rPr>
          <w:rFonts w:ascii="Tahoma" w:hAnsi="Tahoma" w:cs="Tahoma"/>
          <w:b/>
          <w:szCs w:val="24"/>
        </w:rPr>
      </w:pPr>
    </w:p>
    <w:p w14:paraId="789A8BC4" w14:textId="7296782A" w:rsidR="00A23291" w:rsidRPr="00264EA9" w:rsidRDefault="00A23291" w:rsidP="00264EA9">
      <w:pPr>
        <w:pStyle w:val="Text"/>
        <w:spacing w:before="0" w:after="0"/>
        <w:rPr>
          <w:rFonts w:ascii="Tahoma" w:hAnsi="Tahoma" w:cs="Tahoma"/>
          <w:b/>
          <w:color w:val="000000" w:themeColor="text1"/>
          <w:szCs w:val="24"/>
        </w:rPr>
      </w:pPr>
      <w:r w:rsidRPr="00264EA9">
        <w:rPr>
          <w:rFonts w:ascii="Tahoma" w:hAnsi="Tahoma" w:cs="Tahoma"/>
          <w:b/>
          <w:szCs w:val="24"/>
        </w:rPr>
        <w:t xml:space="preserve">DATE: </w:t>
      </w:r>
      <w:r w:rsidR="00D622F9" w:rsidRPr="00264EA9">
        <w:rPr>
          <w:rFonts w:ascii="Tahoma" w:hAnsi="Tahoma" w:cs="Tahoma"/>
          <w:b/>
          <w:color w:val="000000" w:themeColor="text1"/>
          <w:szCs w:val="24"/>
        </w:rPr>
        <w:t>30</w:t>
      </w:r>
      <w:r w:rsidR="00D622F9" w:rsidRPr="00264EA9">
        <w:rPr>
          <w:rFonts w:ascii="Tahoma" w:hAnsi="Tahoma" w:cs="Tahoma"/>
          <w:b/>
          <w:color w:val="000000" w:themeColor="text1"/>
          <w:szCs w:val="24"/>
          <w:vertAlign w:val="superscript"/>
        </w:rPr>
        <w:t>th</w:t>
      </w:r>
      <w:r w:rsidR="00D622F9" w:rsidRPr="00264EA9">
        <w:rPr>
          <w:rFonts w:ascii="Tahoma" w:hAnsi="Tahoma" w:cs="Tahoma"/>
          <w:b/>
          <w:color w:val="000000" w:themeColor="text1"/>
          <w:szCs w:val="24"/>
        </w:rPr>
        <w:t xml:space="preserve"> March, 2022</w:t>
      </w:r>
    </w:p>
    <w:p w14:paraId="118CE4E3" w14:textId="6535953B" w:rsidR="00D622F9" w:rsidRPr="00264EA9" w:rsidRDefault="00D622F9" w:rsidP="00264EA9">
      <w:pPr>
        <w:pStyle w:val="Text"/>
        <w:spacing w:before="0" w:after="0"/>
        <w:rPr>
          <w:rFonts w:ascii="Tahoma" w:hAnsi="Tahoma" w:cs="Tahoma"/>
          <w:b/>
          <w:color w:val="000000" w:themeColor="text1"/>
          <w:szCs w:val="24"/>
        </w:rPr>
      </w:pPr>
    </w:p>
    <w:p w14:paraId="5D1AA48A" w14:textId="18F7A4CF" w:rsidR="00D622F9" w:rsidRPr="00264EA9" w:rsidRDefault="00D622F9" w:rsidP="00264EA9">
      <w:pPr>
        <w:pStyle w:val="ListParagraph"/>
        <w:numPr>
          <w:ilvl w:val="0"/>
          <w:numId w:val="9"/>
        </w:numPr>
        <w:jc w:val="both"/>
        <w:rPr>
          <w:rFonts w:ascii="Tahoma" w:hAnsi="Tahoma" w:cs="Tahoma"/>
          <w:color w:val="000000" w:themeColor="text1"/>
          <w:sz w:val="24"/>
          <w:szCs w:val="24"/>
        </w:rPr>
      </w:pPr>
      <w:r w:rsidRPr="00264EA9">
        <w:rPr>
          <w:rFonts w:ascii="Tahoma" w:hAnsi="Tahoma" w:cs="Tahoma"/>
          <w:color w:val="000000" w:themeColor="text1"/>
          <w:sz w:val="24"/>
          <w:szCs w:val="24"/>
        </w:rPr>
        <w:t xml:space="preserve">The </w:t>
      </w:r>
      <w:r w:rsidRPr="00264EA9">
        <w:rPr>
          <w:rFonts w:ascii="Tahoma" w:hAnsi="Tahoma" w:cs="Tahoma"/>
          <w:b/>
          <w:color w:val="000000" w:themeColor="text1"/>
          <w:spacing w:val="-3"/>
          <w:sz w:val="24"/>
          <w:szCs w:val="24"/>
        </w:rPr>
        <w:t>Government of Sierra Leone</w:t>
      </w:r>
      <w:r w:rsidRPr="00264EA9">
        <w:rPr>
          <w:rFonts w:ascii="Tahoma" w:hAnsi="Tahoma" w:cs="Tahoma"/>
          <w:color w:val="000000" w:themeColor="text1"/>
          <w:sz w:val="24"/>
          <w:szCs w:val="24"/>
        </w:rPr>
        <w:t xml:space="preserve"> has received financing from the International Fund for Agricultural Development (IFAD), Adaption Fund (AF), OPEC Fund for International Development (OFID), and Toni Blair Institute (TBI), the financing of which is being administered by IFAD towards the cost of Agriculture Value Chain Development Project (AVDP) and intends to apply a part of the financing for the execution of the consulting services assignment described in paragraph 3 below.</w:t>
      </w:r>
    </w:p>
    <w:p w14:paraId="62271873" w14:textId="77777777" w:rsidR="00D622F9" w:rsidRPr="00264EA9" w:rsidRDefault="00D622F9" w:rsidP="00264EA9">
      <w:pPr>
        <w:ind w:left="567" w:hanging="567"/>
        <w:jc w:val="both"/>
        <w:rPr>
          <w:rFonts w:ascii="Tahoma" w:hAnsi="Tahoma" w:cs="Tahoma"/>
          <w:b/>
          <w:color w:val="000000" w:themeColor="text1"/>
          <w:szCs w:val="24"/>
        </w:rPr>
      </w:pPr>
      <w:r w:rsidRPr="00264EA9">
        <w:rPr>
          <w:rFonts w:ascii="Tahoma" w:hAnsi="Tahoma" w:cs="Tahoma"/>
          <w:color w:val="000000" w:themeColor="text1"/>
          <w:szCs w:val="24"/>
        </w:rPr>
        <w:br/>
        <w:t xml:space="preserve">The use of any IFAD financing shall be subject to IFAD's no-objection,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Pr="00264EA9">
        <w:rPr>
          <w:rFonts w:ascii="Tahoma" w:hAnsi="Tahoma" w:cs="Tahoma"/>
          <w:b/>
          <w:color w:val="000000" w:themeColor="text1"/>
          <w:szCs w:val="24"/>
        </w:rPr>
        <w:t>Agricultural Value Chain Development Project (AVDP).</w:t>
      </w:r>
    </w:p>
    <w:p w14:paraId="10E1D736" w14:textId="77777777" w:rsidR="00D622F9" w:rsidRPr="00264EA9" w:rsidRDefault="00D622F9" w:rsidP="00264EA9">
      <w:pPr>
        <w:ind w:left="567" w:hanging="567"/>
        <w:jc w:val="both"/>
        <w:rPr>
          <w:rFonts w:ascii="Tahoma" w:hAnsi="Tahoma" w:cs="Tahoma"/>
          <w:color w:val="000000" w:themeColor="text1"/>
          <w:szCs w:val="24"/>
        </w:rPr>
      </w:pPr>
    </w:p>
    <w:p w14:paraId="4309E784" w14:textId="58C52530" w:rsidR="00D622F9" w:rsidRPr="00264EA9" w:rsidRDefault="00D622F9" w:rsidP="00264EA9">
      <w:pPr>
        <w:pStyle w:val="CharChar"/>
        <w:numPr>
          <w:ilvl w:val="0"/>
          <w:numId w:val="9"/>
        </w:numPr>
        <w:tabs>
          <w:tab w:val="left" w:pos="0"/>
        </w:tabs>
        <w:spacing w:before="240" w:line="240" w:lineRule="exact"/>
        <w:jc w:val="both"/>
        <w:rPr>
          <w:rFonts w:ascii="Tahoma" w:hAnsi="Tahoma" w:cs="Tahoma"/>
          <w:color w:val="000000" w:themeColor="text1"/>
        </w:rPr>
      </w:pPr>
      <w:r w:rsidRPr="00264EA9">
        <w:rPr>
          <w:rFonts w:ascii="Tahoma" w:eastAsia="MS Mincho" w:hAnsi="Tahoma" w:cs="Tahoma"/>
          <w:color w:val="000000" w:themeColor="text1"/>
          <w:kern w:val="2"/>
        </w:rPr>
        <w:t xml:space="preserve">The goal of AVDP is livelihoods and climate change resilience of rural farming households in Sierra Leone improved, while the </w:t>
      </w:r>
      <w:r w:rsidRPr="00264EA9">
        <w:rPr>
          <w:rFonts w:ascii="Tahoma" w:eastAsia="MS Mincho" w:hAnsi="Tahoma" w:cs="Tahoma"/>
          <w:color w:val="000000" w:themeColor="text1"/>
          <w:kern w:val="2"/>
          <w:lang w:eastAsia="en-ZW"/>
        </w:rPr>
        <w:t>p</w:t>
      </w:r>
      <w:r w:rsidRPr="00264EA9">
        <w:rPr>
          <w:rFonts w:ascii="Tahoma" w:eastAsia="MS Mincho" w:hAnsi="Tahoma" w:cs="Tahoma"/>
          <w:bCs/>
          <w:color w:val="000000" w:themeColor="text1"/>
          <w:kern w:val="2"/>
          <w:lang w:eastAsia="en-ZW"/>
        </w:rPr>
        <w:t>roject development objective</w:t>
      </w:r>
      <w:r w:rsidRPr="00264EA9">
        <w:rPr>
          <w:rFonts w:ascii="Tahoma" w:eastAsia="MS Mincho" w:hAnsi="Tahoma" w:cs="Tahoma"/>
          <w:color w:val="000000" w:themeColor="text1"/>
          <w:kern w:val="2"/>
          <w:lang w:eastAsia="en-ZW"/>
        </w:rPr>
        <w:t> </w:t>
      </w:r>
      <w:r w:rsidRPr="00264EA9">
        <w:rPr>
          <w:rFonts w:ascii="Tahoma" w:eastAsia="MS Mincho" w:hAnsi="Tahoma" w:cs="Tahoma"/>
          <w:bCs/>
          <w:color w:val="000000" w:themeColor="text1"/>
          <w:kern w:val="2"/>
          <w:lang w:eastAsia="en-ZW"/>
        </w:rPr>
        <w:t>(PDO)</w:t>
      </w:r>
      <w:r w:rsidRPr="00264EA9">
        <w:rPr>
          <w:rFonts w:ascii="Tahoma" w:eastAsia="MS Mincho" w:hAnsi="Tahoma" w:cs="Tahoma"/>
          <w:color w:val="000000" w:themeColor="text1"/>
          <w:kern w:val="2"/>
          <w:lang w:eastAsia="en-ZW"/>
        </w:rPr>
        <w:t xml:space="preserve"> is to promote agriculture as a business for enhanced incomes and reduced rural poverty, among 42,985 rural households.  The </w:t>
      </w:r>
      <w:r w:rsidRPr="00264EA9">
        <w:rPr>
          <w:rFonts w:ascii="Tahoma" w:eastAsia="MS Mincho" w:hAnsi="Tahoma" w:cs="Tahoma"/>
          <w:color w:val="000000" w:themeColor="text1"/>
          <w:kern w:val="2"/>
        </w:rPr>
        <w:t xml:space="preserve">AVDP will be implemented nationwide over a six-year period. A value chain development approach will drive </w:t>
      </w:r>
      <w:r w:rsidRPr="00264EA9">
        <w:rPr>
          <w:rFonts w:ascii="Tahoma" w:eastAsia="MS Mincho" w:hAnsi="Tahoma" w:cs="Tahoma"/>
          <w:bCs/>
          <w:color w:val="000000" w:themeColor="text1"/>
          <w:kern w:val="2"/>
        </w:rPr>
        <w:t>the</w:t>
      </w:r>
      <w:r w:rsidRPr="00264EA9">
        <w:rPr>
          <w:rFonts w:ascii="Tahoma" w:eastAsia="MS Mincho" w:hAnsi="Tahoma" w:cs="Tahoma"/>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6E0395EE" w14:textId="77777777" w:rsidR="00D622F9" w:rsidRPr="00264EA9" w:rsidRDefault="00D622F9" w:rsidP="00264EA9">
      <w:pPr>
        <w:jc w:val="both"/>
        <w:rPr>
          <w:rFonts w:ascii="Tahoma" w:hAnsi="Tahoma" w:cs="Tahoma"/>
          <w:color w:val="000000" w:themeColor="text1"/>
          <w:szCs w:val="24"/>
        </w:rPr>
      </w:pPr>
    </w:p>
    <w:p w14:paraId="1A9BC9A5" w14:textId="77777777" w:rsidR="00D622F9" w:rsidRPr="00264EA9" w:rsidRDefault="00D622F9" w:rsidP="00264EA9">
      <w:pPr>
        <w:pStyle w:val="ListParagraph"/>
        <w:numPr>
          <w:ilvl w:val="0"/>
          <w:numId w:val="9"/>
        </w:numPr>
        <w:ind w:left="360"/>
        <w:jc w:val="both"/>
        <w:rPr>
          <w:rFonts w:ascii="Tahoma" w:hAnsi="Tahoma" w:cs="Tahoma"/>
          <w:b/>
          <w:bCs/>
          <w:color w:val="000000" w:themeColor="text1"/>
          <w:sz w:val="24"/>
          <w:szCs w:val="24"/>
        </w:rPr>
      </w:pPr>
      <w:r w:rsidRPr="00264EA9">
        <w:rPr>
          <w:rFonts w:ascii="Tahoma" w:hAnsi="Tahoma" w:cs="Tahoma"/>
          <w:color w:val="000000" w:themeColor="text1"/>
          <w:sz w:val="24"/>
          <w:szCs w:val="24"/>
        </w:rPr>
        <w:t xml:space="preserve">The client now invites Qualification Document and proposals (Technical and Financial) from legally constituted consulting firms to provide the consultant services </w:t>
      </w:r>
      <w:r w:rsidRPr="00264EA9">
        <w:rPr>
          <w:rFonts w:ascii="Tahoma" w:hAnsi="Tahoma" w:cs="Tahoma"/>
          <w:color w:val="000000" w:themeColor="text1"/>
          <w:sz w:val="24"/>
          <w:szCs w:val="24"/>
          <w:lang w:val="en-GB"/>
        </w:rPr>
        <w:t>for the development and integration of additional modules of an e-</w:t>
      </w:r>
      <w:r w:rsidRPr="00264EA9">
        <w:rPr>
          <w:rFonts w:ascii="Tahoma" w:hAnsi="Tahoma" w:cs="Tahoma"/>
          <w:color w:val="000000" w:themeColor="text1"/>
          <w:sz w:val="24"/>
          <w:szCs w:val="24"/>
          <w:lang w:val="en-GB"/>
        </w:rPr>
        <w:lastRenderedPageBreak/>
        <w:t>extension knowledge hub for the RPSF Project Sierra Leone</w:t>
      </w:r>
      <w:r w:rsidRPr="00264EA9">
        <w:rPr>
          <w:rFonts w:ascii="Tahoma" w:hAnsi="Tahoma" w:cs="Tahoma"/>
          <w:color w:val="000000" w:themeColor="text1"/>
          <w:sz w:val="24"/>
          <w:szCs w:val="24"/>
        </w:rPr>
        <w:t xml:space="preserve">. More details on these services are provided in the terms of reference </w:t>
      </w:r>
    </w:p>
    <w:p w14:paraId="65936DEB" w14:textId="77777777" w:rsidR="00D622F9" w:rsidRPr="00264EA9" w:rsidRDefault="00D622F9" w:rsidP="00264EA9">
      <w:pPr>
        <w:pStyle w:val="SimpleList"/>
        <w:numPr>
          <w:ilvl w:val="0"/>
          <w:numId w:val="0"/>
        </w:numPr>
        <w:rPr>
          <w:rFonts w:ascii="Tahoma" w:hAnsi="Tahoma" w:cs="Tahoma"/>
          <w:color w:val="000000" w:themeColor="text1"/>
          <w:szCs w:val="24"/>
        </w:rPr>
      </w:pPr>
    </w:p>
    <w:p w14:paraId="63ECCC4D" w14:textId="14A5079E" w:rsidR="00D622F9" w:rsidRPr="00264EA9" w:rsidRDefault="00D622F9" w:rsidP="00264EA9">
      <w:pPr>
        <w:pStyle w:val="SimpleList"/>
        <w:numPr>
          <w:ilvl w:val="0"/>
          <w:numId w:val="9"/>
        </w:numPr>
        <w:rPr>
          <w:rFonts w:ascii="Tahoma" w:hAnsi="Tahoma" w:cs="Tahoma"/>
          <w:b/>
          <w:color w:val="000000" w:themeColor="text1"/>
          <w:szCs w:val="24"/>
        </w:rPr>
      </w:pPr>
      <w:r w:rsidRPr="00264EA9">
        <w:rPr>
          <w:rFonts w:ascii="Tahoma" w:hAnsi="Tahoma" w:cs="Tahoma"/>
          <w:color w:val="000000" w:themeColor="text1"/>
          <w:szCs w:val="24"/>
          <w:lang w:val="en-PH"/>
        </w:rPr>
        <w:t>The Consultant may sub-contract selected activities provided that it will not exceed 20% of the total consultancy work.</w:t>
      </w:r>
    </w:p>
    <w:p w14:paraId="0E669073" w14:textId="77777777" w:rsidR="00D622F9" w:rsidRPr="00264EA9" w:rsidRDefault="00D622F9" w:rsidP="00264EA9">
      <w:pPr>
        <w:jc w:val="both"/>
        <w:rPr>
          <w:rFonts w:ascii="Tahoma" w:hAnsi="Tahoma" w:cs="Tahoma"/>
          <w:color w:val="000000" w:themeColor="text1"/>
          <w:szCs w:val="24"/>
        </w:rPr>
      </w:pPr>
    </w:p>
    <w:p w14:paraId="0FC04387" w14:textId="77777777" w:rsidR="00D622F9" w:rsidRPr="00264EA9" w:rsidRDefault="00D622F9" w:rsidP="00264EA9">
      <w:pPr>
        <w:pStyle w:val="SimpleList"/>
        <w:numPr>
          <w:ilvl w:val="0"/>
          <w:numId w:val="9"/>
        </w:numPr>
        <w:ind w:left="630" w:hanging="630"/>
        <w:rPr>
          <w:rFonts w:ascii="Tahoma" w:hAnsi="Tahoma" w:cs="Tahoma"/>
          <w:color w:val="000000" w:themeColor="text1"/>
          <w:szCs w:val="24"/>
          <w:lang w:val="en-PH"/>
        </w:rPr>
      </w:pPr>
      <w:r w:rsidRPr="00264EA9">
        <w:rPr>
          <w:rFonts w:ascii="Tahoma" w:hAnsi="Tahoma" w:cs="Tahoma"/>
          <w:color w:val="000000" w:themeColor="text1"/>
          <w:szCs w:val="24"/>
          <w:lang w:val="en-PH"/>
        </w:rPr>
        <w:t>Locations: Bo and Freetown, Sierra Leone</w:t>
      </w:r>
    </w:p>
    <w:p w14:paraId="5DEB4AE9" w14:textId="77777777" w:rsidR="00D622F9" w:rsidRPr="00264EA9" w:rsidRDefault="00D622F9" w:rsidP="00264EA9">
      <w:pPr>
        <w:pStyle w:val="ListParagraph"/>
        <w:tabs>
          <w:tab w:val="num" w:pos="5310"/>
        </w:tabs>
        <w:ind w:left="630" w:hanging="630"/>
        <w:jc w:val="both"/>
        <w:rPr>
          <w:rFonts w:ascii="Tahoma" w:hAnsi="Tahoma" w:cs="Tahoma"/>
          <w:color w:val="000000" w:themeColor="text1"/>
          <w:sz w:val="24"/>
          <w:szCs w:val="24"/>
          <w:lang w:val="en-PH"/>
        </w:rPr>
      </w:pPr>
    </w:p>
    <w:p w14:paraId="26A5C7AE" w14:textId="77777777" w:rsidR="00D622F9" w:rsidRPr="00264EA9" w:rsidRDefault="00D622F9" w:rsidP="00264EA9">
      <w:pPr>
        <w:pStyle w:val="SimpleList"/>
        <w:numPr>
          <w:ilvl w:val="0"/>
          <w:numId w:val="9"/>
        </w:numPr>
        <w:ind w:left="630" w:hanging="630"/>
        <w:rPr>
          <w:rFonts w:ascii="Tahoma" w:eastAsia="Calibri" w:hAnsi="Tahoma" w:cs="Tahoma"/>
          <w:color w:val="000000" w:themeColor="text1"/>
          <w:szCs w:val="24"/>
          <w:lang w:val="en-PH"/>
        </w:rPr>
      </w:pPr>
      <w:r w:rsidRPr="00264EA9">
        <w:rPr>
          <w:rFonts w:ascii="Tahoma" w:eastAsia="Calibri" w:hAnsi="Tahoma" w:cs="Tahoma"/>
          <w:color w:val="000000" w:themeColor="text1"/>
          <w:szCs w:val="24"/>
          <w:lang w:val="en-PH"/>
        </w:rPr>
        <w:t>Anticipated Start Date:  May,  2022</w:t>
      </w:r>
    </w:p>
    <w:p w14:paraId="40EA1B6D" w14:textId="77777777" w:rsidR="00D622F9" w:rsidRPr="00264EA9" w:rsidRDefault="00D622F9" w:rsidP="00264EA9">
      <w:pPr>
        <w:pStyle w:val="ListParagraph"/>
        <w:tabs>
          <w:tab w:val="num" w:pos="5310"/>
        </w:tabs>
        <w:ind w:left="630" w:hanging="630"/>
        <w:jc w:val="both"/>
        <w:rPr>
          <w:rFonts w:ascii="Tahoma" w:hAnsi="Tahoma" w:cs="Tahoma"/>
          <w:color w:val="000000" w:themeColor="text1"/>
          <w:sz w:val="24"/>
          <w:szCs w:val="24"/>
          <w:lang w:val="en-PH"/>
        </w:rPr>
      </w:pPr>
    </w:p>
    <w:p w14:paraId="702B0DCB" w14:textId="77777777" w:rsidR="00D622F9" w:rsidRPr="00264EA9" w:rsidRDefault="00D622F9" w:rsidP="00264EA9">
      <w:pPr>
        <w:pStyle w:val="SimpleList"/>
        <w:numPr>
          <w:ilvl w:val="0"/>
          <w:numId w:val="9"/>
        </w:numPr>
        <w:ind w:left="630" w:hanging="630"/>
        <w:rPr>
          <w:rFonts w:ascii="Tahoma" w:eastAsia="Calibri" w:hAnsi="Tahoma" w:cs="Tahoma"/>
          <w:color w:val="000000" w:themeColor="text1"/>
          <w:szCs w:val="24"/>
          <w:lang w:val="en-PH"/>
        </w:rPr>
      </w:pPr>
      <w:r w:rsidRPr="00264EA9">
        <w:rPr>
          <w:rFonts w:ascii="Tahoma" w:eastAsia="Calibri" w:hAnsi="Tahoma" w:cs="Tahoma"/>
          <w:color w:val="000000" w:themeColor="text1"/>
          <w:szCs w:val="24"/>
          <w:lang w:val="en-PH"/>
        </w:rPr>
        <w:t xml:space="preserve">Duration of Assignment :Three Months </w:t>
      </w:r>
    </w:p>
    <w:p w14:paraId="3EBD25D9" w14:textId="77777777" w:rsidR="00D622F9" w:rsidRPr="00264EA9" w:rsidRDefault="00D622F9" w:rsidP="00264EA9">
      <w:pPr>
        <w:pStyle w:val="ListParagraph"/>
        <w:tabs>
          <w:tab w:val="num" w:pos="5310"/>
        </w:tabs>
        <w:ind w:left="630" w:hanging="630"/>
        <w:jc w:val="both"/>
        <w:rPr>
          <w:rFonts w:ascii="Tahoma" w:hAnsi="Tahoma" w:cs="Tahoma"/>
          <w:color w:val="000000" w:themeColor="text1"/>
          <w:sz w:val="24"/>
          <w:szCs w:val="24"/>
          <w:lang w:val="en-PH"/>
        </w:rPr>
      </w:pPr>
    </w:p>
    <w:p w14:paraId="383ACD3A" w14:textId="77777777" w:rsidR="00D622F9" w:rsidRPr="00264EA9" w:rsidRDefault="00D622F9" w:rsidP="00264EA9">
      <w:pPr>
        <w:pStyle w:val="SimpleList"/>
        <w:numPr>
          <w:ilvl w:val="0"/>
          <w:numId w:val="0"/>
        </w:numPr>
        <w:tabs>
          <w:tab w:val="num" w:pos="5310"/>
        </w:tabs>
        <w:ind w:left="630" w:hanging="630"/>
        <w:rPr>
          <w:rFonts w:ascii="Tahoma" w:eastAsia="Calibri" w:hAnsi="Tahoma" w:cs="Tahoma"/>
          <w:color w:val="000000" w:themeColor="text1"/>
          <w:szCs w:val="24"/>
          <w:lang w:val="en-PH"/>
        </w:rPr>
      </w:pPr>
    </w:p>
    <w:p w14:paraId="42DFF8D2" w14:textId="6325D137" w:rsidR="00D622F9" w:rsidRPr="00264EA9" w:rsidRDefault="00D622F9" w:rsidP="00264EA9">
      <w:pPr>
        <w:pStyle w:val="SimpleList"/>
        <w:numPr>
          <w:ilvl w:val="0"/>
          <w:numId w:val="9"/>
        </w:numPr>
        <w:ind w:left="630" w:hanging="630"/>
        <w:rPr>
          <w:rFonts w:ascii="Tahoma" w:eastAsia="Calibri" w:hAnsi="Tahoma" w:cs="Tahoma"/>
          <w:color w:val="000000" w:themeColor="text1"/>
          <w:szCs w:val="24"/>
          <w:lang w:val="en-PH"/>
        </w:rPr>
      </w:pPr>
      <w:r w:rsidRPr="00264EA9">
        <w:rPr>
          <w:rFonts w:ascii="Tahoma" w:hAnsi="Tahoma" w:cs="Tahoma"/>
          <w:color w:val="000000" w:themeColor="text1"/>
          <w:szCs w:val="24"/>
        </w:rPr>
        <w:t xml:space="preserve">A consultant will be selected using </w:t>
      </w:r>
      <w:r w:rsidRPr="00264EA9">
        <w:rPr>
          <w:rFonts w:ascii="Tahoma" w:eastAsia="Calibri" w:hAnsi="Tahoma" w:cs="Tahoma"/>
          <w:b/>
          <w:i/>
          <w:color w:val="000000" w:themeColor="text1"/>
          <w:szCs w:val="24"/>
          <w:lang w:val="en-PH"/>
        </w:rPr>
        <w:t>Selection Based on the Consultants' Qualifications (CQS</w:t>
      </w:r>
      <w:r w:rsidRPr="00264EA9">
        <w:rPr>
          <w:rFonts w:ascii="Tahoma" w:eastAsia="Calibri" w:hAnsi="Tahoma" w:cs="Tahoma"/>
          <w:color w:val="000000" w:themeColor="text1"/>
          <w:szCs w:val="24"/>
          <w:lang w:val="en-PH"/>
        </w:rPr>
        <w:t xml:space="preserve">). </w:t>
      </w:r>
      <w:r w:rsidRPr="00264EA9">
        <w:rPr>
          <w:rFonts w:ascii="Tahoma" w:hAnsi="Tahoma" w:cs="Tahoma"/>
          <w:color w:val="000000" w:themeColor="text1"/>
          <w:szCs w:val="24"/>
        </w:rPr>
        <w:t>The selection process, may include a reference check, prior to contract award.</w:t>
      </w:r>
    </w:p>
    <w:p w14:paraId="3CD81E12" w14:textId="77777777" w:rsidR="00F77F42" w:rsidRPr="00264EA9" w:rsidRDefault="00F77F42" w:rsidP="00264EA9">
      <w:pPr>
        <w:pStyle w:val="SimpleList"/>
        <w:numPr>
          <w:ilvl w:val="0"/>
          <w:numId w:val="0"/>
        </w:numPr>
        <w:ind w:left="630"/>
        <w:rPr>
          <w:rFonts w:ascii="Tahoma" w:eastAsia="Calibri" w:hAnsi="Tahoma" w:cs="Tahoma"/>
          <w:color w:val="000000" w:themeColor="text1"/>
          <w:szCs w:val="24"/>
          <w:lang w:val="en-PH"/>
        </w:rPr>
      </w:pPr>
    </w:p>
    <w:p w14:paraId="4EA6543A" w14:textId="3F0C313C" w:rsidR="00F77F42" w:rsidRPr="00264EA9" w:rsidRDefault="00F77F42" w:rsidP="00264EA9">
      <w:pPr>
        <w:pStyle w:val="SimpleList"/>
        <w:numPr>
          <w:ilvl w:val="0"/>
          <w:numId w:val="9"/>
        </w:numPr>
        <w:tabs>
          <w:tab w:val="num" w:pos="5310"/>
        </w:tabs>
        <w:ind w:left="630" w:hanging="630"/>
        <w:rPr>
          <w:rFonts w:ascii="Tahoma" w:eastAsia="Calibri" w:hAnsi="Tahoma" w:cs="Tahoma"/>
          <w:color w:val="000000" w:themeColor="text1"/>
          <w:szCs w:val="24"/>
          <w:lang w:val="en-PH"/>
        </w:rPr>
      </w:pPr>
      <w:r w:rsidRPr="00264EA9">
        <w:rPr>
          <w:rFonts w:ascii="Tahoma" w:hAnsi="Tahoma" w:cs="Tahoma"/>
          <w:szCs w:val="24"/>
        </w:rPr>
        <w:t xml:space="preserve">Consultants interested in receiving the full </w:t>
      </w:r>
      <w:r w:rsidR="0024589F">
        <w:rPr>
          <w:rFonts w:ascii="Tahoma" w:hAnsi="Tahoma" w:cs="Tahoma"/>
          <w:szCs w:val="24"/>
        </w:rPr>
        <w:t>RCQ</w:t>
      </w:r>
      <w:r w:rsidRPr="00264EA9">
        <w:rPr>
          <w:rFonts w:ascii="Tahoma" w:hAnsi="Tahoma" w:cs="Tahoma"/>
          <w:szCs w:val="24"/>
        </w:rPr>
        <w:t xml:space="preserve"> and submitting Proposal should register their interest by sending an e-mail (with subject: </w:t>
      </w:r>
      <w:r w:rsidRPr="0024589F">
        <w:rPr>
          <w:rFonts w:ascii="Tahoma" w:hAnsi="Tahoma" w:cs="Tahoma"/>
          <w:b/>
          <w:bCs/>
          <w:color w:val="000000" w:themeColor="text1"/>
          <w:szCs w:val="24"/>
        </w:rPr>
        <w:t xml:space="preserve">Request for </w:t>
      </w:r>
      <w:r w:rsidR="00264EA9" w:rsidRPr="0024589F">
        <w:rPr>
          <w:rFonts w:ascii="Tahoma" w:hAnsi="Tahoma" w:cs="Tahoma"/>
          <w:b/>
          <w:bCs/>
          <w:color w:val="000000" w:themeColor="text1"/>
          <w:szCs w:val="24"/>
        </w:rPr>
        <w:t>RCQ</w:t>
      </w:r>
      <w:r w:rsidR="00264EA9" w:rsidRPr="00264EA9">
        <w:rPr>
          <w:rFonts w:ascii="Tahoma" w:hAnsi="Tahoma" w:cs="Tahoma"/>
          <w:color w:val="000000" w:themeColor="text1"/>
          <w:szCs w:val="24"/>
        </w:rPr>
        <w:t>-</w:t>
      </w:r>
      <w:r w:rsidRPr="00264EA9">
        <w:rPr>
          <w:rFonts w:ascii="Tahoma" w:hAnsi="Tahoma" w:cs="Tahoma"/>
          <w:color w:val="000000" w:themeColor="text1"/>
          <w:szCs w:val="24"/>
        </w:rPr>
        <w:t xml:space="preserve"> </w:t>
      </w:r>
      <w:r w:rsidRPr="00264EA9">
        <w:rPr>
          <w:rFonts w:ascii="Tahoma" w:hAnsi="Tahoma" w:cs="Tahoma"/>
          <w:b/>
          <w:color w:val="000000" w:themeColor="text1"/>
          <w:szCs w:val="24"/>
          <w:lang w:val="en-GB"/>
        </w:rPr>
        <w:t xml:space="preserve">Consultancy for the development of a digital extension resource </w:t>
      </w:r>
      <w:proofErr w:type="gramStart"/>
      <w:r w:rsidRPr="00264EA9">
        <w:rPr>
          <w:rFonts w:ascii="Tahoma" w:hAnsi="Tahoma" w:cs="Tahoma"/>
          <w:b/>
          <w:color w:val="000000" w:themeColor="text1"/>
          <w:szCs w:val="24"/>
          <w:lang w:val="en-GB"/>
        </w:rPr>
        <w:t>centre  for</w:t>
      </w:r>
      <w:proofErr w:type="gramEnd"/>
      <w:r w:rsidRPr="00264EA9">
        <w:rPr>
          <w:rFonts w:ascii="Tahoma" w:hAnsi="Tahoma" w:cs="Tahoma"/>
          <w:b/>
          <w:color w:val="000000" w:themeColor="text1"/>
          <w:szCs w:val="24"/>
          <w:lang w:val="en-GB"/>
        </w:rPr>
        <w:t xml:space="preserve"> the RPSF Project Sierra Leone</w:t>
      </w:r>
      <w:r w:rsidRPr="00264EA9">
        <w:rPr>
          <w:rFonts w:ascii="Tahoma" w:hAnsi="Tahoma" w:cs="Tahoma"/>
          <w:szCs w:val="24"/>
        </w:rPr>
        <w:t xml:space="preserve"> to the</w:t>
      </w:r>
      <w:r w:rsidRPr="00264EA9">
        <w:rPr>
          <w:rFonts w:ascii="Tahoma" w:hAnsi="Tahoma" w:cs="Tahoma"/>
          <w:b/>
          <w:szCs w:val="24"/>
        </w:rPr>
        <w:t xml:space="preserve"> AVDP PMU </w:t>
      </w:r>
      <w:r w:rsidRPr="00264EA9">
        <w:rPr>
          <w:rFonts w:ascii="Tahoma" w:hAnsi="Tahoma" w:cs="Tahoma"/>
          <w:szCs w:val="24"/>
        </w:rPr>
        <w:t xml:space="preserve"> on </w:t>
      </w:r>
      <w:hyperlink r:id="rId8" w:history="1">
        <w:r w:rsidRPr="00264EA9">
          <w:rPr>
            <w:rStyle w:val="Hyperlink"/>
            <w:rFonts w:ascii="Tahoma" w:hAnsi="Tahoma" w:cs="Tahoma"/>
            <w:szCs w:val="24"/>
            <w:u w:val="none"/>
          </w:rPr>
          <w:t>avdppmu@gmail.com</w:t>
        </w:r>
      </w:hyperlink>
      <w:r w:rsidRPr="00264EA9">
        <w:rPr>
          <w:rStyle w:val="Hyperlink"/>
          <w:rFonts w:ascii="Tahoma" w:hAnsi="Tahoma" w:cs="Tahoma"/>
          <w:szCs w:val="24"/>
          <w:u w:val="none"/>
        </w:rPr>
        <w:t xml:space="preserve"> </w:t>
      </w:r>
      <w:r w:rsidRPr="00264EA9">
        <w:rPr>
          <w:rFonts w:ascii="Tahoma" w:hAnsi="Tahoma" w:cs="Tahoma"/>
          <w:szCs w:val="24"/>
        </w:rPr>
        <w:t xml:space="preserve">; giving full contact details of the Consultant. This will ensure that the Consultants receive updates regarding the </w:t>
      </w:r>
      <w:r w:rsidR="00264EA9" w:rsidRPr="00264EA9">
        <w:rPr>
          <w:rFonts w:ascii="Tahoma" w:hAnsi="Tahoma" w:cs="Tahoma"/>
          <w:szCs w:val="24"/>
        </w:rPr>
        <w:t>RCQ</w:t>
      </w:r>
    </w:p>
    <w:p w14:paraId="25596675" w14:textId="77777777" w:rsidR="00D622F9" w:rsidRPr="00264EA9" w:rsidRDefault="00D622F9" w:rsidP="00264EA9">
      <w:pPr>
        <w:pStyle w:val="SimpleList"/>
        <w:numPr>
          <w:ilvl w:val="0"/>
          <w:numId w:val="0"/>
        </w:numPr>
        <w:ind w:left="630"/>
        <w:rPr>
          <w:rFonts w:ascii="Tahoma" w:eastAsia="Calibri" w:hAnsi="Tahoma" w:cs="Tahoma"/>
          <w:color w:val="000000" w:themeColor="text1"/>
          <w:szCs w:val="24"/>
          <w:lang w:val="en-PH"/>
        </w:rPr>
      </w:pPr>
    </w:p>
    <w:p w14:paraId="71BC6BFF" w14:textId="6248C32B" w:rsidR="00D622F9" w:rsidRPr="00264EA9" w:rsidRDefault="00D622F9" w:rsidP="00264EA9">
      <w:pPr>
        <w:pStyle w:val="SimpleList"/>
        <w:numPr>
          <w:ilvl w:val="0"/>
          <w:numId w:val="9"/>
        </w:numPr>
        <w:tabs>
          <w:tab w:val="num" w:pos="5310"/>
        </w:tabs>
        <w:ind w:left="630" w:hanging="630"/>
        <w:rPr>
          <w:rFonts w:ascii="Tahoma" w:eastAsia="Calibri" w:hAnsi="Tahoma" w:cs="Tahoma"/>
          <w:color w:val="000000" w:themeColor="text1"/>
          <w:szCs w:val="24"/>
          <w:lang w:val="en-PH"/>
        </w:rPr>
      </w:pPr>
      <w:r w:rsidRPr="00264EA9">
        <w:rPr>
          <w:rFonts w:ascii="Tahoma" w:eastAsia="Calibri" w:hAnsi="Tahoma" w:cs="Tahoma"/>
          <w:b/>
          <w:color w:val="000000" w:themeColor="text1"/>
          <w:szCs w:val="24"/>
          <w:lang w:val="en-PH"/>
        </w:rPr>
        <w:t>Submission Procedure:</w:t>
      </w:r>
      <w:r w:rsidRPr="00264EA9">
        <w:rPr>
          <w:rFonts w:ascii="Tahoma" w:eastAsia="Calibri" w:hAnsi="Tahoma" w:cs="Tahoma"/>
          <w:color w:val="000000" w:themeColor="text1"/>
          <w:szCs w:val="24"/>
          <w:lang w:val="en-PH"/>
        </w:rPr>
        <w:t xml:space="preserve"> </w:t>
      </w:r>
      <w:r w:rsidRPr="00264EA9">
        <w:rPr>
          <w:rFonts w:ascii="Tahoma" w:hAnsi="Tahoma" w:cs="Tahoma"/>
          <w:color w:val="000000" w:themeColor="text1"/>
          <w:spacing w:val="-1"/>
          <w:szCs w:val="24"/>
        </w:rPr>
        <w:t xml:space="preserve">The </w:t>
      </w:r>
      <w:r w:rsidRPr="00264EA9">
        <w:rPr>
          <w:rFonts w:ascii="Tahoma" w:eastAsia="Calibri" w:hAnsi="Tahoma" w:cs="Tahoma"/>
          <w:color w:val="000000" w:themeColor="text1"/>
          <w:szCs w:val="24"/>
          <w:lang w:val="en-PH"/>
        </w:rPr>
        <w:t xml:space="preserve">Qualifications and Financial Proposals </w:t>
      </w:r>
      <w:r w:rsidRPr="00264EA9">
        <w:rPr>
          <w:rFonts w:ascii="Tahoma" w:hAnsi="Tahoma" w:cs="Tahoma"/>
          <w:color w:val="000000" w:themeColor="text1"/>
          <w:spacing w:val="-1"/>
          <w:szCs w:val="24"/>
        </w:rPr>
        <w:t xml:space="preserve">shall be submitted only via the File Request Link provided below. Submission by email shall not be accepted. Also, the </w:t>
      </w:r>
      <w:r w:rsidRPr="00264EA9">
        <w:rPr>
          <w:rFonts w:ascii="Tahoma" w:eastAsia="Calibri" w:hAnsi="Tahoma" w:cs="Tahoma"/>
          <w:color w:val="000000" w:themeColor="text1"/>
          <w:szCs w:val="24"/>
          <w:lang w:val="en-PH"/>
        </w:rPr>
        <w:t>Qualifications and Financial Proposals</w:t>
      </w:r>
      <w:r w:rsidRPr="00264EA9">
        <w:rPr>
          <w:rFonts w:ascii="Tahoma" w:hAnsi="Tahoma" w:cs="Tahoma"/>
          <w:color w:val="000000" w:themeColor="text1"/>
          <w:spacing w:val="-1"/>
          <w:szCs w:val="24"/>
        </w:rPr>
        <w:t xml:space="preserve"> shall be submitted by the submission deadline. A Consultant who submits only the Qualification Documents or only the Financial Proposal shall have its Proposal rejected. Similarly, a Consultant who submits only its Qualification Document by hard copy and only the Financial Proposal electronically – or vice versa – shall have its Entire Proposal rejected. </w:t>
      </w:r>
      <w:r w:rsidRPr="00264EA9">
        <w:rPr>
          <w:rFonts w:ascii="Tahoma" w:hAnsi="Tahoma" w:cs="Tahoma"/>
          <w:color w:val="000000" w:themeColor="text1"/>
          <w:spacing w:val="-3"/>
          <w:szCs w:val="24"/>
        </w:rPr>
        <w:t>Financial Proposals should be password protected, whilst Qualification Document should not be password protected. The password for the Financial Proposal will be requested prior to the Financial Proposal Opening date.</w:t>
      </w:r>
    </w:p>
    <w:p w14:paraId="6487F924" w14:textId="77777777" w:rsidR="00D622F9" w:rsidRPr="00264EA9" w:rsidRDefault="00D622F9" w:rsidP="00264EA9">
      <w:pPr>
        <w:pStyle w:val="TableParagraph"/>
        <w:jc w:val="both"/>
        <w:rPr>
          <w:rFonts w:ascii="Tahoma" w:hAnsi="Tahoma" w:cs="Tahoma"/>
          <w:b/>
          <w:color w:val="000000" w:themeColor="text1"/>
          <w:spacing w:val="-3"/>
          <w:sz w:val="24"/>
          <w:szCs w:val="24"/>
        </w:rPr>
      </w:pPr>
    </w:p>
    <w:p w14:paraId="4F6DBC4F" w14:textId="77777777" w:rsidR="00D622F9" w:rsidRPr="00264EA9" w:rsidRDefault="00D622F9" w:rsidP="00264EA9">
      <w:pPr>
        <w:pStyle w:val="SimpleList"/>
        <w:numPr>
          <w:ilvl w:val="0"/>
          <w:numId w:val="0"/>
        </w:numPr>
        <w:ind w:left="630"/>
        <w:rPr>
          <w:rFonts w:ascii="Tahoma" w:eastAsia="Calibri" w:hAnsi="Tahoma" w:cs="Tahoma"/>
          <w:color w:val="000000" w:themeColor="text1"/>
          <w:szCs w:val="24"/>
          <w:lang w:val="en-PH"/>
        </w:rPr>
      </w:pPr>
      <w:r w:rsidRPr="00264EA9">
        <w:rPr>
          <w:rFonts w:ascii="Tahoma" w:hAnsi="Tahoma" w:cs="Tahoma"/>
          <w:color w:val="000000" w:themeColor="text1"/>
          <w:szCs w:val="24"/>
        </w:rPr>
        <w:t>All submitted documents are required to be in pdf or Microsoft Word or Excel formats as appropriate. No compressed files or folders are accepted</w:t>
      </w:r>
      <w:r w:rsidRPr="00264EA9">
        <w:rPr>
          <w:rFonts w:ascii="Tahoma" w:eastAsia="Calibri" w:hAnsi="Tahoma" w:cs="Tahoma"/>
          <w:color w:val="000000" w:themeColor="text1"/>
          <w:szCs w:val="24"/>
          <w:lang w:val="en-PH"/>
        </w:rPr>
        <w:t>.</w:t>
      </w:r>
    </w:p>
    <w:p w14:paraId="3FDE018F" w14:textId="77777777" w:rsidR="00D622F9" w:rsidRPr="00264EA9" w:rsidRDefault="00D622F9" w:rsidP="00264EA9">
      <w:pPr>
        <w:jc w:val="both"/>
        <w:rPr>
          <w:rFonts w:ascii="Tahoma" w:eastAsia="Calibri" w:hAnsi="Tahoma" w:cs="Tahoma"/>
          <w:color w:val="000000" w:themeColor="text1"/>
          <w:szCs w:val="24"/>
          <w:lang w:val="en-PH"/>
        </w:rPr>
      </w:pPr>
    </w:p>
    <w:p w14:paraId="57F56DE6" w14:textId="77777777" w:rsidR="00D622F9" w:rsidRPr="00264EA9" w:rsidRDefault="00D622F9" w:rsidP="00264EA9">
      <w:pPr>
        <w:pStyle w:val="SimpleList"/>
        <w:numPr>
          <w:ilvl w:val="0"/>
          <w:numId w:val="0"/>
        </w:numPr>
        <w:ind w:left="720"/>
        <w:rPr>
          <w:rFonts w:ascii="Tahoma" w:hAnsi="Tahoma" w:cs="Tahoma"/>
          <w:bCs/>
          <w:color w:val="000000" w:themeColor="text1"/>
          <w:szCs w:val="24"/>
        </w:rPr>
      </w:pPr>
    </w:p>
    <w:p w14:paraId="7D85F7E1" w14:textId="77777777" w:rsidR="00D622F9" w:rsidRPr="00264EA9" w:rsidRDefault="00D622F9" w:rsidP="00264EA9">
      <w:pPr>
        <w:pStyle w:val="SimpleList"/>
        <w:numPr>
          <w:ilvl w:val="0"/>
          <w:numId w:val="0"/>
        </w:numPr>
        <w:rPr>
          <w:rFonts w:ascii="Tahoma" w:hAnsi="Tahoma" w:cs="Tahoma"/>
          <w:color w:val="000000" w:themeColor="text1"/>
          <w:szCs w:val="24"/>
        </w:rPr>
      </w:pPr>
    </w:p>
    <w:p w14:paraId="17835F16" w14:textId="77777777" w:rsidR="00D622F9" w:rsidRPr="00264EA9" w:rsidRDefault="00D622F9" w:rsidP="00264EA9">
      <w:pPr>
        <w:pStyle w:val="SimpleList"/>
        <w:numPr>
          <w:ilvl w:val="0"/>
          <w:numId w:val="9"/>
        </w:numPr>
        <w:ind w:left="540" w:hanging="540"/>
        <w:rPr>
          <w:rFonts w:ascii="Tahoma" w:hAnsi="Tahoma" w:cs="Tahoma"/>
          <w:color w:val="000000" w:themeColor="text1"/>
          <w:szCs w:val="24"/>
        </w:rPr>
      </w:pPr>
      <w:r w:rsidRPr="00264EA9">
        <w:rPr>
          <w:rFonts w:ascii="Tahoma" w:hAnsi="Tahoma" w:cs="Tahoma"/>
          <w:color w:val="000000" w:themeColor="text1"/>
          <w:szCs w:val="24"/>
        </w:rPr>
        <w:t xml:space="preserve">Any clarification on this RCQ including the TOR should be sent via e-mail to  </w:t>
      </w:r>
      <w:hyperlink r:id="rId9" w:history="1">
        <w:r w:rsidRPr="00264EA9">
          <w:rPr>
            <w:rStyle w:val="Hyperlink"/>
            <w:rFonts w:ascii="Tahoma" w:hAnsi="Tahoma" w:cs="Tahoma"/>
            <w:color w:val="000000" w:themeColor="text1"/>
            <w:szCs w:val="24"/>
          </w:rPr>
          <w:t>avdppmu@gmail.com</w:t>
        </w:r>
      </w:hyperlink>
      <w:r w:rsidRPr="00264EA9">
        <w:rPr>
          <w:rFonts w:ascii="Tahoma" w:hAnsi="Tahoma" w:cs="Tahoma"/>
          <w:color w:val="000000" w:themeColor="text1"/>
          <w:szCs w:val="24"/>
        </w:rPr>
        <w:t xml:space="preserve"> not later than 10.00am GMT of 15</w:t>
      </w:r>
      <w:r w:rsidRPr="00264EA9">
        <w:rPr>
          <w:rFonts w:ascii="Tahoma" w:hAnsi="Tahoma" w:cs="Tahoma"/>
          <w:color w:val="000000" w:themeColor="text1"/>
          <w:szCs w:val="24"/>
          <w:vertAlign w:val="superscript"/>
        </w:rPr>
        <w:t>th</w:t>
      </w:r>
      <w:r w:rsidRPr="00264EA9">
        <w:rPr>
          <w:rFonts w:ascii="Tahoma" w:hAnsi="Tahoma" w:cs="Tahoma"/>
          <w:color w:val="000000" w:themeColor="text1"/>
          <w:szCs w:val="24"/>
        </w:rPr>
        <w:t xml:space="preserve"> April, 2022. AVDP PMU will provide responses to all clarification requests by 5.00 GMT of 19</w:t>
      </w:r>
      <w:r w:rsidRPr="00264EA9">
        <w:rPr>
          <w:rFonts w:ascii="Tahoma" w:hAnsi="Tahoma" w:cs="Tahoma"/>
          <w:color w:val="000000" w:themeColor="text1"/>
          <w:szCs w:val="24"/>
          <w:vertAlign w:val="superscript"/>
        </w:rPr>
        <w:t>th</w:t>
      </w:r>
      <w:r w:rsidRPr="00264EA9">
        <w:rPr>
          <w:rFonts w:ascii="Tahoma" w:hAnsi="Tahoma" w:cs="Tahoma"/>
          <w:color w:val="000000" w:themeColor="text1"/>
          <w:szCs w:val="24"/>
        </w:rPr>
        <w:t xml:space="preserve"> </w:t>
      </w:r>
      <w:proofErr w:type="gramStart"/>
      <w:r w:rsidRPr="00264EA9">
        <w:rPr>
          <w:rFonts w:ascii="Tahoma" w:hAnsi="Tahoma" w:cs="Tahoma"/>
          <w:color w:val="000000" w:themeColor="text1"/>
          <w:szCs w:val="24"/>
        </w:rPr>
        <w:t>April,  2022</w:t>
      </w:r>
      <w:proofErr w:type="gramEnd"/>
      <w:r w:rsidRPr="00264EA9">
        <w:rPr>
          <w:rFonts w:ascii="Tahoma" w:hAnsi="Tahoma" w:cs="Tahoma"/>
          <w:color w:val="000000" w:themeColor="text1"/>
          <w:szCs w:val="24"/>
        </w:rPr>
        <w:t>.</w:t>
      </w:r>
    </w:p>
    <w:p w14:paraId="25E39BA5" w14:textId="77777777" w:rsidR="00D622F9" w:rsidRPr="00264EA9" w:rsidRDefault="00D622F9" w:rsidP="00264EA9">
      <w:pPr>
        <w:pStyle w:val="SimpleList"/>
        <w:numPr>
          <w:ilvl w:val="0"/>
          <w:numId w:val="0"/>
        </w:numPr>
        <w:ind w:left="720" w:hanging="360"/>
        <w:rPr>
          <w:rFonts w:ascii="Tahoma" w:hAnsi="Tahoma" w:cs="Tahoma"/>
          <w:color w:val="000000" w:themeColor="text1"/>
          <w:szCs w:val="24"/>
        </w:rPr>
      </w:pPr>
    </w:p>
    <w:p w14:paraId="27D6DBD0" w14:textId="77777777" w:rsidR="00D622F9" w:rsidRPr="00264EA9" w:rsidRDefault="00D622F9" w:rsidP="00264EA9">
      <w:pPr>
        <w:pStyle w:val="SimpleList"/>
        <w:numPr>
          <w:ilvl w:val="0"/>
          <w:numId w:val="0"/>
        </w:numPr>
        <w:ind w:left="5400" w:hanging="720"/>
        <w:rPr>
          <w:rFonts w:ascii="Tahoma" w:hAnsi="Tahoma" w:cs="Tahoma"/>
          <w:bCs/>
          <w:color w:val="000000" w:themeColor="text1"/>
          <w:szCs w:val="24"/>
        </w:rPr>
      </w:pPr>
    </w:p>
    <w:p w14:paraId="78BB905A" w14:textId="77777777" w:rsidR="00D622F9" w:rsidRPr="00264EA9" w:rsidRDefault="00D622F9" w:rsidP="00264EA9">
      <w:pPr>
        <w:pStyle w:val="SimpleList"/>
        <w:numPr>
          <w:ilvl w:val="0"/>
          <w:numId w:val="9"/>
        </w:numPr>
        <w:rPr>
          <w:rFonts w:ascii="Tahoma" w:hAnsi="Tahoma" w:cs="Tahoma"/>
          <w:bCs/>
          <w:color w:val="000000" w:themeColor="text1"/>
          <w:szCs w:val="24"/>
        </w:rPr>
      </w:pPr>
      <w:r w:rsidRPr="00264EA9">
        <w:rPr>
          <w:rFonts w:ascii="Tahoma" w:eastAsia="Calibri" w:hAnsi="Tahoma" w:cs="Tahoma"/>
          <w:color w:val="000000" w:themeColor="text1"/>
          <w:szCs w:val="24"/>
          <w:lang w:val="en-PH"/>
        </w:rPr>
        <w:t xml:space="preserve">Entire Qualifications (Qualifications and Financial Proposals) shall be submitted to </w:t>
      </w:r>
      <w:r w:rsidRPr="00264EA9">
        <w:rPr>
          <w:rFonts w:ascii="Tahoma" w:hAnsi="Tahoma" w:cs="Tahoma"/>
          <w:bCs/>
          <w:color w:val="000000" w:themeColor="text1"/>
          <w:szCs w:val="24"/>
        </w:rPr>
        <w:t xml:space="preserve">the following </w:t>
      </w:r>
      <w:proofErr w:type="spellStart"/>
      <w:r w:rsidRPr="00264EA9">
        <w:rPr>
          <w:rFonts w:ascii="Tahoma" w:hAnsi="Tahoma" w:cs="Tahoma"/>
          <w:bCs/>
          <w:color w:val="000000" w:themeColor="text1"/>
          <w:szCs w:val="24"/>
        </w:rPr>
        <w:t>dropbox</w:t>
      </w:r>
      <w:proofErr w:type="spellEnd"/>
      <w:r w:rsidRPr="00264EA9">
        <w:rPr>
          <w:rFonts w:ascii="Tahoma" w:hAnsi="Tahoma" w:cs="Tahoma"/>
          <w:bCs/>
          <w:color w:val="000000" w:themeColor="text1"/>
          <w:szCs w:val="24"/>
        </w:rPr>
        <w:t xml:space="preserve"> link no later than </w:t>
      </w:r>
      <w:r w:rsidRPr="00264EA9">
        <w:rPr>
          <w:rFonts w:ascii="Tahoma" w:hAnsi="Tahoma" w:cs="Tahoma"/>
          <w:b/>
          <w:bCs/>
          <w:color w:val="000000" w:themeColor="text1"/>
          <w:szCs w:val="24"/>
        </w:rPr>
        <w:t>10.00am GMT</w:t>
      </w:r>
      <w:r w:rsidRPr="00264EA9">
        <w:rPr>
          <w:rFonts w:ascii="Tahoma" w:hAnsi="Tahoma" w:cs="Tahoma"/>
          <w:bCs/>
          <w:color w:val="000000" w:themeColor="text1"/>
          <w:szCs w:val="24"/>
        </w:rPr>
        <w:t xml:space="preserve"> of</w:t>
      </w:r>
      <w:r w:rsidRPr="00264EA9">
        <w:rPr>
          <w:rFonts w:ascii="Tahoma" w:hAnsi="Tahoma" w:cs="Tahoma"/>
          <w:color w:val="000000" w:themeColor="text1"/>
          <w:szCs w:val="24"/>
        </w:rPr>
        <w:t xml:space="preserve">  29</w:t>
      </w:r>
      <w:r w:rsidRPr="00264EA9">
        <w:rPr>
          <w:rFonts w:ascii="Tahoma" w:hAnsi="Tahoma" w:cs="Tahoma"/>
          <w:color w:val="000000" w:themeColor="text1"/>
          <w:szCs w:val="24"/>
          <w:vertAlign w:val="superscript"/>
        </w:rPr>
        <w:t>th</w:t>
      </w:r>
      <w:r w:rsidRPr="00264EA9">
        <w:rPr>
          <w:rFonts w:ascii="Tahoma" w:hAnsi="Tahoma" w:cs="Tahoma"/>
          <w:color w:val="000000" w:themeColor="text1"/>
          <w:szCs w:val="24"/>
        </w:rPr>
        <w:t xml:space="preserve"> April,  2022</w:t>
      </w:r>
      <w:r w:rsidRPr="00264EA9">
        <w:rPr>
          <w:rFonts w:ascii="Tahoma" w:hAnsi="Tahoma" w:cs="Tahoma"/>
          <w:bCs/>
          <w:color w:val="000000" w:themeColor="text1"/>
          <w:szCs w:val="24"/>
        </w:rPr>
        <w:t xml:space="preserve"> </w:t>
      </w:r>
    </w:p>
    <w:p w14:paraId="4E9DCC13" w14:textId="604218A0" w:rsidR="00D622F9" w:rsidRDefault="00D622F9" w:rsidP="00264EA9">
      <w:pPr>
        <w:pStyle w:val="SimpleList"/>
        <w:numPr>
          <w:ilvl w:val="0"/>
          <w:numId w:val="0"/>
        </w:numPr>
        <w:ind w:left="720"/>
        <w:rPr>
          <w:rFonts w:ascii="Tahoma" w:hAnsi="Tahoma" w:cs="Tahoma"/>
          <w:bCs/>
          <w:color w:val="000000" w:themeColor="text1"/>
          <w:szCs w:val="24"/>
        </w:rPr>
      </w:pPr>
      <w:proofErr w:type="gramStart"/>
      <w:r w:rsidRPr="00264EA9">
        <w:rPr>
          <w:rFonts w:ascii="Tahoma" w:hAnsi="Tahoma" w:cs="Tahoma"/>
          <w:bCs/>
          <w:color w:val="000000" w:themeColor="text1"/>
          <w:szCs w:val="24"/>
        </w:rPr>
        <w:t>Link</w:t>
      </w:r>
      <w:r w:rsidR="00264EA9" w:rsidRPr="00264EA9">
        <w:t xml:space="preserve"> </w:t>
      </w:r>
      <w:r w:rsidR="00264EA9">
        <w:t>:</w:t>
      </w:r>
      <w:proofErr w:type="gramEnd"/>
      <w:r w:rsidR="00264EA9">
        <w:t xml:space="preserve"> </w:t>
      </w:r>
      <w:hyperlink r:id="rId10" w:history="1">
        <w:r w:rsidR="00264EA9" w:rsidRPr="00A12929">
          <w:rPr>
            <w:rStyle w:val="Hyperlink"/>
            <w:rFonts w:ascii="Tahoma" w:hAnsi="Tahoma" w:cs="Tahoma"/>
            <w:bCs/>
            <w:szCs w:val="24"/>
          </w:rPr>
          <w:t>https://bit.ly/3Nzhz7g</w:t>
        </w:r>
      </w:hyperlink>
    </w:p>
    <w:p w14:paraId="0A2EDB36" w14:textId="77777777" w:rsidR="00264EA9" w:rsidRPr="00264EA9" w:rsidRDefault="00264EA9" w:rsidP="00264EA9">
      <w:pPr>
        <w:pStyle w:val="SimpleList"/>
        <w:numPr>
          <w:ilvl w:val="0"/>
          <w:numId w:val="0"/>
        </w:numPr>
        <w:ind w:left="720"/>
        <w:rPr>
          <w:rFonts w:ascii="Tahoma" w:hAnsi="Tahoma" w:cs="Tahoma"/>
          <w:bCs/>
          <w:color w:val="000000" w:themeColor="text1"/>
          <w:szCs w:val="24"/>
        </w:rPr>
      </w:pPr>
    </w:p>
    <w:p w14:paraId="16AAC6A7" w14:textId="77777777" w:rsidR="00D622F9" w:rsidRPr="00264EA9" w:rsidRDefault="00D622F9" w:rsidP="00264EA9">
      <w:pPr>
        <w:jc w:val="both"/>
        <w:rPr>
          <w:rFonts w:ascii="Tahoma" w:hAnsi="Tahoma" w:cs="Tahoma"/>
          <w:color w:val="000000" w:themeColor="text1"/>
          <w:szCs w:val="24"/>
        </w:rPr>
      </w:pPr>
    </w:p>
    <w:p w14:paraId="3093AEAA" w14:textId="77777777" w:rsidR="00D622F9" w:rsidRPr="00264EA9" w:rsidRDefault="00D622F9" w:rsidP="00264EA9">
      <w:pPr>
        <w:jc w:val="both"/>
        <w:rPr>
          <w:rFonts w:ascii="Tahoma" w:hAnsi="Tahoma" w:cs="Tahoma"/>
          <w:color w:val="000000" w:themeColor="text1"/>
          <w:szCs w:val="24"/>
        </w:rPr>
      </w:pPr>
    </w:p>
    <w:p w14:paraId="2CA079DD" w14:textId="77777777" w:rsidR="00D622F9" w:rsidRPr="00264EA9" w:rsidRDefault="00D622F9" w:rsidP="00264EA9">
      <w:pPr>
        <w:jc w:val="both"/>
        <w:rPr>
          <w:rFonts w:ascii="Tahoma" w:hAnsi="Tahoma" w:cs="Tahoma"/>
          <w:b/>
          <w:color w:val="000000" w:themeColor="text1"/>
          <w:szCs w:val="24"/>
        </w:rPr>
      </w:pPr>
      <w:r w:rsidRPr="00264EA9">
        <w:rPr>
          <w:rFonts w:ascii="Tahoma" w:hAnsi="Tahoma" w:cs="Tahoma"/>
          <w:b/>
          <w:color w:val="000000" w:themeColor="text1"/>
          <w:szCs w:val="24"/>
        </w:rPr>
        <w:t>Project Management Unit</w:t>
      </w:r>
    </w:p>
    <w:p w14:paraId="236FDF6A" w14:textId="77777777" w:rsidR="00D622F9" w:rsidRPr="00264EA9" w:rsidRDefault="00D622F9" w:rsidP="00264EA9">
      <w:pPr>
        <w:jc w:val="both"/>
        <w:rPr>
          <w:rFonts w:ascii="Tahoma" w:hAnsi="Tahoma" w:cs="Tahoma"/>
          <w:b/>
          <w:color w:val="000000" w:themeColor="text1"/>
          <w:szCs w:val="24"/>
        </w:rPr>
      </w:pPr>
      <w:r w:rsidRPr="00264EA9">
        <w:rPr>
          <w:rFonts w:ascii="Tahoma" w:hAnsi="Tahoma" w:cs="Tahoma"/>
          <w:b/>
          <w:color w:val="000000" w:themeColor="text1"/>
          <w:szCs w:val="24"/>
        </w:rPr>
        <w:t>Agriculture Value chain Development Project</w:t>
      </w:r>
    </w:p>
    <w:p w14:paraId="15DAADF7" w14:textId="77777777" w:rsidR="00D622F9" w:rsidRPr="00264EA9" w:rsidRDefault="00D622F9" w:rsidP="00264EA9">
      <w:pPr>
        <w:jc w:val="both"/>
        <w:rPr>
          <w:rFonts w:ascii="Tahoma" w:hAnsi="Tahoma" w:cs="Tahoma"/>
          <w:b/>
          <w:color w:val="000000" w:themeColor="text1"/>
          <w:szCs w:val="24"/>
        </w:rPr>
      </w:pPr>
      <w:r w:rsidRPr="00264EA9">
        <w:rPr>
          <w:rFonts w:ascii="Tahoma" w:hAnsi="Tahoma" w:cs="Tahoma"/>
          <w:b/>
          <w:color w:val="000000" w:themeColor="text1"/>
          <w:szCs w:val="24"/>
        </w:rPr>
        <w:t>Ministry of Agriculture and Forestry</w:t>
      </w:r>
    </w:p>
    <w:p w14:paraId="0150A903" w14:textId="77777777" w:rsidR="00D622F9" w:rsidRPr="00264EA9" w:rsidRDefault="00D622F9" w:rsidP="00264EA9">
      <w:pPr>
        <w:jc w:val="both"/>
        <w:rPr>
          <w:rFonts w:ascii="Tahoma" w:hAnsi="Tahoma" w:cs="Tahoma"/>
          <w:b/>
          <w:color w:val="000000" w:themeColor="text1"/>
          <w:szCs w:val="24"/>
        </w:rPr>
      </w:pPr>
      <w:r w:rsidRPr="00264EA9">
        <w:rPr>
          <w:rFonts w:ascii="Tahoma" w:hAnsi="Tahoma" w:cs="Tahoma"/>
          <w:b/>
          <w:color w:val="000000" w:themeColor="text1"/>
          <w:szCs w:val="24"/>
        </w:rPr>
        <w:t xml:space="preserve">23 </w:t>
      </w:r>
      <w:proofErr w:type="spellStart"/>
      <w:r w:rsidRPr="00264EA9">
        <w:rPr>
          <w:rFonts w:ascii="Tahoma" w:hAnsi="Tahoma" w:cs="Tahoma"/>
          <w:b/>
          <w:color w:val="000000" w:themeColor="text1"/>
          <w:szCs w:val="24"/>
        </w:rPr>
        <w:t>Torwama</w:t>
      </w:r>
      <w:proofErr w:type="spellEnd"/>
      <w:r w:rsidRPr="00264EA9">
        <w:rPr>
          <w:rFonts w:ascii="Tahoma" w:hAnsi="Tahoma" w:cs="Tahoma"/>
          <w:b/>
          <w:color w:val="000000" w:themeColor="text1"/>
          <w:szCs w:val="24"/>
        </w:rPr>
        <w:t xml:space="preserve"> Road</w:t>
      </w:r>
    </w:p>
    <w:p w14:paraId="0E70881F" w14:textId="77777777" w:rsidR="00D622F9" w:rsidRPr="00264EA9" w:rsidRDefault="00D622F9" w:rsidP="00264EA9">
      <w:pPr>
        <w:suppressAutoHyphens/>
        <w:jc w:val="both"/>
        <w:rPr>
          <w:rFonts w:ascii="Tahoma" w:hAnsi="Tahoma" w:cs="Tahoma"/>
          <w:b/>
          <w:color w:val="000000" w:themeColor="text1"/>
          <w:szCs w:val="24"/>
        </w:rPr>
      </w:pPr>
      <w:r w:rsidRPr="00264EA9">
        <w:rPr>
          <w:rFonts w:ascii="Tahoma" w:hAnsi="Tahoma" w:cs="Tahoma"/>
          <w:b/>
          <w:color w:val="000000" w:themeColor="text1"/>
          <w:szCs w:val="24"/>
        </w:rPr>
        <w:t>Bo, Sierra Leone</w:t>
      </w:r>
    </w:p>
    <w:p w14:paraId="0E22D14D" w14:textId="77777777" w:rsidR="00D622F9" w:rsidRPr="00264EA9" w:rsidRDefault="00D622F9" w:rsidP="00264EA9">
      <w:pPr>
        <w:suppressAutoHyphens/>
        <w:jc w:val="both"/>
        <w:rPr>
          <w:rFonts w:ascii="Tahoma" w:hAnsi="Tahoma" w:cs="Tahoma"/>
          <w:color w:val="000000" w:themeColor="text1"/>
          <w:szCs w:val="24"/>
        </w:rPr>
      </w:pPr>
    </w:p>
    <w:p w14:paraId="68C43340" w14:textId="77777777" w:rsidR="00D622F9" w:rsidRPr="00264EA9" w:rsidRDefault="00D622F9" w:rsidP="00264EA9">
      <w:pPr>
        <w:spacing w:before="120" w:after="120"/>
        <w:jc w:val="both"/>
        <w:outlineLvl w:val="0"/>
        <w:rPr>
          <w:rFonts w:ascii="Tahoma" w:hAnsi="Tahoma" w:cs="Tahoma"/>
          <w:b/>
          <w:color w:val="000000" w:themeColor="text1"/>
          <w:szCs w:val="24"/>
          <w:lang w:val="en-GB"/>
        </w:rPr>
      </w:pPr>
    </w:p>
    <w:p w14:paraId="49EF1041"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734F6248"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477A47BC"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391EE092"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709A22BE"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6433CDD4"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326C3321"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7BF24F27"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19D38707"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62EFD4C2"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25C1FFAE"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1E7A6A97"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5957D50E"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19956EC1"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14C68E79"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20547FD1"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64B82FD1"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090F5C4A"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2D5443EC"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14BE81B0"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6B820551"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7612E018"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4D2BF9AB"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2B160631"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06F83CF4"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7C470420"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4B763543"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10E62C13" w14:textId="77777777" w:rsidR="00D622F9" w:rsidRPr="00264EA9" w:rsidRDefault="00D622F9" w:rsidP="00D622F9">
      <w:pPr>
        <w:spacing w:before="120" w:after="120"/>
        <w:jc w:val="both"/>
        <w:outlineLvl w:val="0"/>
        <w:rPr>
          <w:rFonts w:ascii="Tahoma" w:hAnsi="Tahoma" w:cs="Tahoma"/>
          <w:b/>
          <w:color w:val="000000" w:themeColor="text1"/>
          <w:szCs w:val="24"/>
          <w:lang w:val="en-GB"/>
        </w:rPr>
      </w:pPr>
    </w:p>
    <w:p w14:paraId="2A12A7E9" w14:textId="25C26ECD" w:rsidR="00D802A3" w:rsidRPr="00264EA9" w:rsidRDefault="00D802A3" w:rsidP="00092EC0">
      <w:pPr>
        <w:jc w:val="both"/>
        <w:rPr>
          <w:rFonts w:ascii="Tahoma" w:hAnsi="Tahoma" w:cs="Tahoma"/>
          <w:szCs w:val="24"/>
        </w:rPr>
      </w:pPr>
    </w:p>
    <w:sectPr w:rsidR="00D802A3" w:rsidRPr="00264EA9" w:rsidSect="005E5C8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2566" w14:textId="77777777" w:rsidR="008053E1" w:rsidRDefault="008053E1" w:rsidP="00A23291">
      <w:r>
        <w:separator/>
      </w:r>
    </w:p>
  </w:endnote>
  <w:endnote w:type="continuationSeparator" w:id="0">
    <w:p w14:paraId="247BF7A6" w14:textId="77777777" w:rsidR="008053E1" w:rsidRDefault="008053E1" w:rsidP="00A2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22F7" w14:textId="77777777" w:rsidR="008053E1" w:rsidRDefault="008053E1" w:rsidP="00A23291">
      <w:r>
        <w:separator/>
      </w:r>
    </w:p>
  </w:footnote>
  <w:footnote w:type="continuationSeparator" w:id="0">
    <w:p w14:paraId="11C3A86E" w14:textId="77777777" w:rsidR="008053E1" w:rsidRDefault="008053E1" w:rsidP="00A23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57A4"/>
    <w:multiLevelType w:val="hybridMultilevel"/>
    <w:tmpl w:val="26F27CA0"/>
    <w:lvl w:ilvl="0" w:tplc="37287878">
      <w:start w:val="2"/>
      <w:numFmt w:val="decimal"/>
      <w:lvlText w:val="%1."/>
      <w:lvlJc w:val="left"/>
      <w:pPr>
        <w:ind w:left="720" w:hanging="360"/>
      </w:pPr>
      <w:rPr>
        <w:rFonts w:eastAsia="MS Mincho"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7423F3"/>
    <w:multiLevelType w:val="hybridMultilevel"/>
    <w:tmpl w:val="AA146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27415"/>
    <w:multiLevelType w:val="hybridMultilevel"/>
    <w:tmpl w:val="39002034"/>
    <w:lvl w:ilvl="0" w:tplc="26CA93CC">
      <w:start w:val="1"/>
      <w:numFmt w:val="lowerLetter"/>
      <w:lvlText w:val="(%1)"/>
      <w:lvlJc w:val="righ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751883"/>
    <w:multiLevelType w:val="hybridMultilevel"/>
    <w:tmpl w:val="DC0A11DE"/>
    <w:lvl w:ilvl="0" w:tplc="8A488FBE">
      <w:start w:val="8"/>
      <w:numFmt w:val="decimal"/>
      <w:lvlText w:val="%1."/>
      <w:lvlJc w:val="left"/>
      <w:pPr>
        <w:ind w:left="720" w:hanging="360"/>
      </w:pPr>
      <w:rPr>
        <w:rFonts w:ascii="Times New Roman" w:hAnsi="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6C2B6F67"/>
    <w:multiLevelType w:val="hybridMultilevel"/>
    <w:tmpl w:val="D388AA26"/>
    <w:lvl w:ilvl="0" w:tplc="1DBC2E0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79438B"/>
    <w:multiLevelType w:val="hybridMultilevel"/>
    <w:tmpl w:val="BCC6B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94434E"/>
    <w:multiLevelType w:val="hybridMultilevel"/>
    <w:tmpl w:val="4E8CD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870DD6"/>
    <w:multiLevelType w:val="hybridMultilevel"/>
    <w:tmpl w:val="A8D0E79E"/>
    <w:lvl w:ilvl="0" w:tplc="5CF811D0">
      <w:start w:val="1"/>
      <w:numFmt w:val="decimal"/>
      <w:pStyle w:val="SimpleList"/>
      <w:lvlText w:val="%1."/>
      <w:lvlJc w:val="left"/>
      <w:pPr>
        <w:tabs>
          <w:tab w:val="num" w:pos="1146"/>
        </w:tabs>
        <w:ind w:left="1146"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91"/>
    <w:rsid w:val="00063F08"/>
    <w:rsid w:val="00092EC0"/>
    <w:rsid w:val="000B7063"/>
    <w:rsid w:val="000D675B"/>
    <w:rsid w:val="000F3C32"/>
    <w:rsid w:val="0014459F"/>
    <w:rsid w:val="00191F8E"/>
    <w:rsid w:val="002122DE"/>
    <w:rsid w:val="0024589F"/>
    <w:rsid w:val="00264EA9"/>
    <w:rsid w:val="002B1AD6"/>
    <w:rsid w:val="00322D0A"/>
    <w:rsid w:val="004B3820"/>
    <w:rsid w:val="004D2F75"/>
    <w:rsid w:val="005600C4"/>
    <w:rsid w:val="005E5C86"/>
    <w:rsid w:val="006072CA"/>
    <w:rsid w:val="00624BB4"/>
    <w:rsid w:val="007000D4"/>
    <w:rsid w:val="008053E1"/>
    <w:rsid w:val="0088592B"/>
    <w:rsid w:val="00957706"/>
    <w:rsid w:val="00A034D1"/>
    <w:rsid w:val="00A23291"/>
    <w:rsid w:val="00A8147E"/>
    <w:rsid w:val="00BE468E"/>
    <w:rsid w:val="00CE5C91"/>
    <w:rsid w:val="00D255EB"/>
    <w:rsid w:val="00D622F9"/>
    <w:rsid w:val="00D802A3"/>
    <w:rsid w:val="00DC01BD"/>
    <w:rsid w:val="00E80D47"/>
    <w:rsid w:val="00F7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BE1700"/>
  <w15:chartTrackingRefBased/>
  <w15:docId w15:val="{F58CC176-29B3-F149-AAC4-92CD0D83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291"/>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80D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next w:val="Normal"/>
    <w:link w:val="Heading8Char"/>
    <w:uiPriority w:val="9"/>
    <w:qFormat/>
    <w:rsid w:val="005600C4"/>
    <w:pPr>
      <w:tabs>
        <w:tab w:val="num" w:pos="1440"/>
      </w:tabs>
      <w:spacing w:before="240" w:after="60"/>
      <w:ind w:left="1440" w:hanging="1440"/>
      <w:outlineLvl w:val="7"/>
    </w:pPr>
    <w:rPr>
      <w:rFonts w:asciiTheme="minorHAnsi" w:hAnsiTheme="minorHAns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Styles para,Figure_name,Equipment,List Paragraph1,Numbered Indented Text,List Paragraph Char Char Char,List Paragraph Char Char,lp1,List Paragraph11,kepala,Citation List,Graphic,Table of contents numbered,Bullet 1 List,3,ANNEX,Ha"/>
    <w:basedOn w:val="Normal"/>
    <w:link w:val="ListParagraphChar"/>
    <w:uiPriority w:val="34"/>
    <w:qFormat/>
    <w:rsid w:val="00A23291"/>
    <w:pPr>
      <w:spacing w:after="200" w:line="276" w:lineRule="auto"/>
      <w:ind w:left="720"/>
      <w:contextualSpacing/>
    </w:pPr>
    <w:rPr>
      <w:rFonts w:ascii="Calibri" w:eastAsia="Calibri" w:hAnsi="Calibri"/>
      <w:sz w:val="22"/>
      <w:szCs w:val="22"/>
    </w:rPr>
  </w:style>
  <w:style w:type="paragraph" w:customStyle="1" w:styleId="Text">
    <w:name w:val="Text"/>
    <w:basedOn w:val="Normal"/>
    <w:link w:val="TextChar"/>
    <w:rsid w:val="00A23291"/>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A23291"/>
    <w:pPr>
      <w:numPr>
        <w:numId w:val="1"/>
      </w:numPr>
      <w:tabs>
        <w:tab w:val="clear" w:pos="1146"/>
        <w:tab w:val="num" w:pos="360"/>
      </w:tabs>
      <w:spacing w:before="0" w:after="0"/>
      <w:ind w:left="720" w:hanging="360"/>
    </w:pPr>
  </w:style>
  <w:style w:type="character" w:customStyle="1" w:styleId="TextChar">
    <w:name w:val="Text Char"/>
    <w:link w:val="Text"/>
    <w:rsid w:val="00A23291"/>
    <w:rPr>
      <w:rFonts w:ascii="Times New Roman" w:eastAsia="SimSun" w:hAnsi="Times New Roman" w:cs="Times New Roman"/>
      <w:szCs w:val="28"/>
      <w:lang w:eastAsia="zh-CN"/>
    </w:rPr>
  </w:style>
  <w:style w:type="character" w:styleId="Hyperlink">
    <w:name w:val="Hyperlink"/>
    <w:aliases w:val="TOC ADB"/>
    <w:uiPriority w:val="99"/>
    <w:qFormat/>
    <w:rsid w:val="00A23291"/>
    <w:rPr>
      <w:color w:val="0000FF"/>
      <w:u w:val="single"/>
    </w:rPr>
  </w:style>
  <w:style w:type="character" w:customStyle="1" w:styleId="ListParagraphChar">
    <w:name w:val="List Paragraph Char"/>
    <w:aliases w:val="Bullet Styles para Char,Figure_name Char,Equipment Char,List Paragraph1 Char,Numbered Indented Text Char,List Paragraph Char Char Char Char,List Paragraph Char Char Char1,lp1 Char,List Paragraph11 Char,kepala Char,Citation List Char"/>
    <w:link w:val="ListParagraph"/>
    <w:uiPriority w:val="34"/>
    <w:qFormat/>
    <w:locked/>
    <w:rsid w:val="00A23291"/>
    <w:rPr>
      <w:rFonts w:ascii="Calibri" w:eastAsia="Calibri" w:hAnsi="Calibri" w:cs="Times New Roman"/>
      <w:sz w:val="22"/>
      <w:szCs w:val="22"/>
    </w:rPr>
  </w:style>
  <w:style w:type="paragraph" w:styleId="Header">
    <w:name w:val="header"/>
    <w:basedOn w:val="Normal"/>
    <w:link w:val="HeaderChar"/>
    <w:uiPriority w:val="99"/>
    <w:unhideWhenUsed/>
    <w:rsid w:val="00A23291"/>
    <w:pPr>
      <w:tabs>
        <w:tab w:val="center" w:pos="4680"/>
        <w:tab w:val="right" w:pos="9360"/>
      </w:tabs>
    </w:pPr>
  </w:style>
  <w:style w:type="character" w:customStyle="1" w:styleId="HeaderChar">
    <w:name w:val="Header Char"/>
    <w:basedOn w:val="DefaultParagraphFont"/>
    <w:link w:val="Header"/>
    <w:uiPriority w:val="99"/>
    <w:rsid w:val="00A23291"/>
    <w:rPr>
      <w:rFonts w:ascii="Times New Roman" w:eastAsia="Times New Roman" w:hAnsi="Times New Roman" w:cs="Times New Roman"/>
      <w:szCs w:val="20"/>
    </w:rPr>
  </w:style>
  <w:style w:type="paragraph" w:styleId="Footer">
    <w:name w:val="footer"/>
    <w:basedOn w:val="Normal"/>
    <w:link w:val="FooterChar"/>
    <w:uiPriority w:val="99"/>
    <w:unhideWhenUsed/>
    <w:rsid w:val="00A23291"/>
    <w:pPr>
      <w:tabs>
        <w:tab w:val="center" w:pos="4680"/>
        <w:tab w:val="right" w:pos="9360"/>
      </w:tabs>
    </w:pPr>
  </w:style>
  <w:style w:type="character" w:customStyle="1" w:styleId="FooterChar">
    <w:name w:val="Footer Char"/>
    <w:basedOn w:val="DefaultParagraphFont"/>
    <w:link w:val="Footer"/>
    <w:uiPriority w:val="99"/>
    <w:rsid w:val="00A23291"/>
    <w:rPr>
      <w:rFonts w:ascii="Times New Roman" w:eastAsia="Times New Roman" w:hAnsi="Times New Roman" w:cs="Times New Roman"/>
      <w:szCs w:val="20"/>
    </w:rPr>
  </w:style>
  <w:style w:type="paragraph" w:customStyle="1" w:styleId="TableParagraph">
    <w:name w:val="Table Paragraph"/>
    <w:basedOn w:val="Normal"/>
    <w:uiPriority w:val="1"/>
    <w:qFormat/>
    <w:rsid w:val="0014459F"/>
    <w:pPr>
      <w:widowControl w:val="0"/>
      <w:autoSpaceDE w:val="0"/>
      <w:autoSpaceDN w:val="0"/>
    </w:pPr>
    <w:rPr>
      <w:rFonts w:ascii="Arial" w:hAnsi="Arial"/>
      <w:sz w:val="22"/>
      <w:szCs w:val="22"/>
      <w:lang w:bidi="en-US"/>
    </w:rPr>
  </w:style>
  <w:style w:type="character" w:customStyle="1" w:styleId="Heading8Char">
    <w:name w:val="Heading 8 Char"/>
    <w:basedOn w:val="DefaultParagraphFont"/>
    <w:link w:val="Heading8"/>
    <w:uiPriority w:val="9"/>
    <w:rsid w:val="005600C4"/>
    <w:rPr>
      <w:rFonts w:eastAsia="Times New Roman" w:cs="Times New Roman"/>
      <w:i/>
      <w:iCs/>
    </w:rPr>
  </w:style>
  <w:style w:type="character" w:styleId="UnresolvedMention">
    <w:name w:val="Unresolved Mention"/>
    <w:basedOn w:val="DefaultParagraphFont"/>
    <w:uiPriority w:val="99"/>
    <w:semiHidden/>
    <w:unhideWhenUsed/>
    <w:rsid w:val="00E80D47"/>
    <w:rPr>
      <w:color w:val="605E5C"/>
      <w:shd w:val="clear" w:color="auto" w:fill="E1DFDD"/>
    </w:rPr>
  </w:style>
  <w:style w:type="paragraph" w:customStyle="1" w:styleId="CharChar">
    <w:name w:val="Char Char"/>
    <w:basedOn w:val="Normal"/>
    <w:rsid w:val="00E80D47"/>
    <w:pPr>
      <w:numPr>
        <w:numId w:val="3"/>
      </w:numPr>
    </w:pPr>
    <w:rPr>
      <w:rFonts w:asciiTheme="minorHAnsi" w:hAnsiTheme="minorHAnsi"/>
      <w:szCs w:val="24"/>
    </w:rPr>
  </w:style>
  <w:style w:type="paragraph" w:customStyle="1" w:styleId="SectionHeading">
    <w:name w:val="Section Heading"/>
    <w:basedOn w:val="Heading1"/>
    <w:qFormat/>
    <w:rsid w:val="00E80D47"/>
    <w:pPr>
      <w:tabs>
        <w:tab w:val="left" w:pos="0"/>
      </w:tabs>
      <w:spacing w:before="120"/>
      <w:jc w:val="center"/>
    </w:pPr>
    <w:rPr>
      <w:rFonts w:asciiTheme="minorBidi" w:hAnsiTheme="minorBidi" w:cstheme="minorBidi"/>
      <w:b/>
      <w:bCs/>
      <w:color w:val="000000" w:themeColor="text1"/>
    </w:rPr>
  </w:style>
  <w:style w:type="character" w:customStyle="1" w:styleId="Heading1Char">
    <w:name w:val="Heading 1 Char"/>
    <w:basedOn w:val="DefaultParagraphFont"/>
    <w:link w:val="Heading1"/>
    <w:uiPriority w:val="9"/>
    <w:rsid w:val="00E80D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2022-03-29T12:48:00Z</dcterms:created>
  <dcterms:modified xsi:type="dcterms:W3CDTF">2022-03-29T16:48:00Z</dcterms:modified>
</cp:coreProperties>
</file>