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4CBD" w14:textId="13C99314" w:rsidR="00365A90" w:rsidRPr="00705DEA" w:rsidRDefault="00365A90" w:rsidP="007B6E45">
      <w:pPr>
        <w:rPr>
          <w:rFonts w:ascii="Tahoma" w:hAnsi="Tahoma" w:cs="Tahoma"/>
        </w:rPr>
      </w:pPr>
    </w:p>
    <w:p w14:paraId="6415CD84" w14:textId="551563AD" w:rsidR="00365A90" w:rsidRPr="00705DEA" w:rsidRDefault="00365A90" w:rsidP="007B6E45">
      <w:pPr>
        <w:suppressAutoHyphens/>
        <w:rPr>
          <w:rFonts w:ascii="Tahoma" w:hAnsi="Tahoma" w:cs="Tahoma"/>
          <w:b/>
        </w:rPr>
      </w:pPr>
      <w:r w:rsidRPr="00705DEA">
        <w:rPr>
          <w:rFonts w:ascii="Tahoma" w:hAnsi="Tahoma" w:cs="Tahoma"/>
          <w:b/>
          <w:noProof/>
        </w:rPr>
        <w:drawing>
          <wp:inline distT="0" distB="0" distL="0" distR="0" wp14:anchorId="1DAD5665" wp14:editId="1DD8136C">
            <wp:extent cx="59436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0E131027" w14:textId="77777777" w:rsidR="00705DEA" w:rsidRPr="00705DEA" w:rsidRDefault="00705DEA" w:rsidP="00E05526">
      <w:pPr>
        <w:pStyle w:val="Heading1a"/>
        <w:keepNext w:val="0"/>
        <w:keepLines w:val="0"/>
        <w:spacing w:after="120"/>
        <w:rPr>
          <w:rFonts w:ascii="Tahoma" w:hAnsi="Tahoma" w:cs="Tahoma"/>
          <w:sz w:val="24"/>
          <w:szCs w:val="24"/>
        </w:rPr>
      </w:pPr>
    </w:p>
    <w:p w14:paraId="2C5D759E" w14:textId="49347597" w:rsidR="00365A90" w:rsidRPr="00705DEA" w:rsidRDefault="00E05526" w:rsidP="00E05526">
      <w:pPr>
        <w:pStyle w:val="Heading1a"/>
        <w:keepNext w:val="0"/>
        <w:keepLines w:val="0"/>
        <w:spacing w:after="120"/>
        <w:rPr>
          <w:rFonts w:ascii="Tahoma" w:hAnsi="Tahoma" w:cs="Tahoma"/>
          <w:sz w:val="24"/>
          <w:szCs w:val="24"/>
        </w:rPr>
      </w:pPr>
      <w:r w:rsidRPr="00705DEA">
        <w:rPr>
          <w:rFonts w:ascii="Tahoma" w:hAnsi="Tahoma" w:cs="Tahoma"/>
          <w:sz w:val="24"/>
          <w:szCs w:val="24"/>
        </w:rPr>
        <w:t>REQUEST FOR EXPRESSIONS OF INTEREST</w:t>
      </w:r>
    </w:p>
    <w:p w14:paraId="5FB4FEBA" w14:textId="3F453670" w:rsidR="00365A90" w:rsidRPr="00705DEA" w:rsidRDefault="00E05526" w:rsidP="00E05526">
      <w:pPr>
        <w:jc w:val="center"/>
        <w:rPr>
          <w:rFonts w:ascii="Tahoma" w:hAnsi="Tahoma" w:cs="Tahoma"/>
          <w:b/>
        </w:rPr>
      </w:pPr>
      <w:r w:rsidRPr="00705DEA">
        <w:rPr>
          <w:rFonts w:ascii="Tahoma" w:hAnsi="Tahoma" w:cs="Tahoma"/>
          <w:b/>
        </w:rPr>
        <w:t>(INDIVIDUAL CONSULTANT</w:t>
      </w:r>
      <w:r>
        <w:rPr>
          <w:rFonts w:ascii="Tahoma" w:hAnsi="Tahoma" w:cs="Tahoma"/>
          <w:b/>
        </w:rPr>
        <w:t xml:space="preserve"> SELECTION</w:t>
      </w:r>
      <w:r w:rsidRPr="00705DEA">
        <w:rPr>
          <w:rFonts w:ascii="Tahoma" w:hAnsi="Tahoma" w:cs="Tahoma"/>
          <w:b/>
        </w:rPr>
        <w:t>)</w:t>
      </w:r>
    </w:p>
    <w:p w14:paraId="253C1BB0" w14:textId="3A1C3187" w:rsidR="00365A90" w:rsidRPr="00705DEA" w:rsidRDefault="00CE3A53" w:rsidP="007B6E45">
      <w:pPr>
        <w:suppressAutoHyphens/>
        <w:spacing w:before="240"/>
        <w:rPr>
          <w:rFonts w:ascii="Tahoma" w:hAnsi="Tahoma" w:cs="Tahoma"/>
          <w:b/>
          <w:color w:val="000000" w:themeColor="text1"/>
          <w:spacing w:val="-2"/>
        </w:rPr>
      </w:pPr>
      <w:r w:rsidRPr="00705DEA">
        <w:rPr>
          <w:rFonts w:ascii="Tahoma" w:hAnsi="Tahoma" w:cs="Tahoma"/>
          <w:b/>
          <w:color w:val="000000" w:themeColor="text1"/>
          <w:spacing w:val="-2"/>
        </w:rPr>
        <w:t xml:space="preserve">Country: </w:t>
      </w:r>
      <w:r w:rsidR="00365A90" w:rsidRPr="00705DEA">
        <w:rPr>
          <w:rFonts w:ascii="Tahoma" w:hAnsi="Tahoma" w:cs="Tahoma"/>
          <w:bCs/>
          <w:color w:val="000000" w:themeColor="text1"/>
          <w:spacing w:val="-2"/>
        </w:rPr>
        <w:t>Sierra Leone</w:t>
      </w:r>
      <w:r w:rsidR="00365A90" w:rsidRPr="00705DEA">
        <w:rPr>
          <w:rFonts w:ascii="Tahoma" w:hAnsi="Tahoma" w:cs="Tahoma"/>
          <w:b/>
          <w:color w:val="000000" w:themeColor="text1"/>
          <w:spacing w:val="-2"/>
        </w:rPr>
        <w:t xml:space="preserve"> </w:t>
      </w:r>
    </w:p>
    <w:p w14:paraId="5DC0C17E" w14:textId="209BA9C2" w:rsidR="00365A90" w:rsidRPr="00705DEA" w:rsidRDefault="00975084" w:rsidP="007B6E45">
      <w:pPr>
        <w:pStyle w:val="BodyText"/>
        <w:spacing w:before="240"/>
        <w:jc w:val="left"/>
        <w:rPr>
          <w:rFonts w:ascii="Tahoma" w:hAnsi="Tahoma" w:cs="Tahoma"/>
          <w:b w:val="0"/>
          <w:bCs/>
          <w:i w:val="0"/>
          <w:color w:val="000000" w:themeColor="text1"/>
        </w:rPr>
      </w:pPr>
      <w:r w:rsidRPr="00705DEA">
        <w:rPr>
          <w:rFonts w:ascii="Tahoma" w:hAnsi="Tahoma" w:cs="Tahoma"/>
          <w:i w:val="0"/>
          <w:color w:val="000000" w:themeColor="text1"/>
        </w:rPr>
        <w:t xml:space="preserve">Project: </w:t>
      </w:r>
      <w:r w:rsidRPr="00705DEA">
        <w:rPr>
          <w:rFonts w:ascii="Tahoma" w:hAnsi="Tahoma" w:cs="Tahoma"/>
          <w:b w:val="0"/>
          <w:bCs/>
          <w:i w:val="0"/>
          <w:color w:val="000000" w:themeColor="text1"/>
        </w:rPr>
        <w:t>Agriculture</w:t>
      </w:r>
      <w:r w:rsidR="00365A90" w:rsidRPr="00705DEA">
        <w:rPr>
          <w:rFonts w:ascii="Tahoma" w:hAnsi="Tahoma" w:cs="Tahoma"/>
          <w:b w:val="0"/>
          <w:bCs/>
          <w:i w:val="0"/>
          <w:color w:val="000000" w:themeColor="text1"/>
        </w:rPr>
        <w:t xml:space="preserve"> Value Chain Development Project</w:t>
      </w:r>
    </w:p>
    <w:p w14:paraId="0ECC3A3E" w14:textId="77777777" w:rsidR="00696DC6" w:rsidRPr="00705DEA" w:rsidRDefault="00696DC6" w:rsidP="007B6E45">
      <w:pPr>
        <w:pStyle w:val="BodyText"/>
        <w:spacing w:before="240"/>
        <w:jc w:val="left"/>
        <w:rPr>
          <w:rFonts w:ascii="Tahoma" w:hAnsi="Tahoma" w:cs="Tahoma"/>
          <w:i w:val="0"/>
        </w:rPr>
      </w:pPr>
    </w:p>
    <w:p w14:paraId="16C4A4B1" w14:textId="5F77BE10" w:rsidR="00E05526" w:rsidRDefault="00020FC4" w:rsidP="00E05526">
      <w:pPr>
        <w:pStyle w:val="Heading3"/>
        <w:shd w:val="clear" w:color="auto" w:fill="FFFFFF"/>
        <w:spacing w:before="0" w:beforeAutospacing="0"/>
        <w:rPr>
          <w:rFonts w:ascii="Tahoma" w:hAnsi="Tahoma" w:cs="Tahoma"/>
          <w:spacing w:val="-2"/>
        </w:rPr>
      </w:pPr>
      <w:r>
        <w:rPr>
          <w:rFonts w:ascii="Tahoma" w:hAnsi="Tahoma" w:cs="Tahoma"/>
          <w:sz w:val="24"/>
          <w:szCs w:val="24"/>
          <w:lang w:val="en-US"/>
        </w:rPr>
        <w:t xml:space="preserve">SUBJECT: </w:t>
      </w:r>
      <w:r w:rsidR="00D736B4" w:rsidRPr="00705DEA">
        <w:rPr>
          <w:rFonts w:ascii="Tahoma" w:hAnsi="Tahoma" w:cs="Tahoma"/>
          <w:sz w:val="24"/>
          <w:szCs w:val="24"/>
        </w:rPr>
        <w:t xml:space="preserve"> </w:t>
      </w:r>
      <w:r w:rsidR="00E05526" w:rsidRPr="00E05526">
        <w:rPr>
          <w:rFonts w:ascii="Tahoma" w:hAnsi="Tahoma" w:cs="Tahoma"/>
          <w:bCs w:val="0"/>
          <w:i/>
          <w:sz w:val="24"/>
          <w:szCs w:val="24"/>
        </w:rPr>
        <w:t xml:space="preserve">SMALL </w:t>
      </w:r>
      <w:r w:rsidR="00E05526" w:rsidRPr="00E05526">
        <w:rPr>
          <w:rFonts w:ascii="Tahoma" w:hAnsi="Tahoma" w:cs="Tahoma"/>
          <w:bCs w:val="0"/>
          <w:iCs/>
          <w:sz w:val="24"/>
          <w:szCs w:val="24"/>
        </w:rPr>
        <w:t>MEDIUM-SIZED ENTERPRISES (SMES) COACH SPECIALIST ON COOPERATIVE UNION</w:t>
      </w:r>
      <w:r w:rsidR="00E05526" w:rsidRPr="00E05526">
        <w:rPr>
          <w:rFonts w:ascii="Tahoma" w:hAnsi="Tahoma" w:cs="Tahoma"/>
          <w:bCs w:val="0"/>
          <w:iCs/>
          <w:color w:val="212529"/>
          <w:sz w:val="24"/>
          <w:szCs w:val="24"/>
          <w:shd w:val="clear" w:color="auto" w:fill="FFFFFF"/>
        </w:rPr>
        <w:t xml:space="preserve"> WITH CLEAR MILESTONES</w:t>
      </w:r>
      <w:r w:rsidR="00E05526" w:rsidRPr="00705DEA">
        <w:rPr>
          <w:rFonts w:ascii="Tahoma" w:hAnsi="Tahoma" w:cs="Tahoma"/>
          <w:spacing w:val="-2"/>
        </w:rPr>
        <w:t xml:space="preserve"> </w:t>
      </w:r>
    </w:p>
    <w:p w14:paraId="2EDFA152" w14:textId="04B48BC0" w:rsidR="00D736B4" w:rsidRPr="00E05526" w:rsidRDefault="00623CC2" w:rsidP="00E05526">
      <w:pPr>
        <w:rPr>
          <w:rFonts w:ascii="Tahoma" w:hAnsi="Tahoma" w:cs="Tahoma"/>
          <w:b/>
          <w:color w:val="000000" w:themeColor="text1"/>
          <w:lang w:val="en-SL"/>
        </w:rPr>
      </w:pPr>
      <w:r w:rsidRPr="00E05526">
        <w:rPr>
          <w:rFonts w:ascii="Tahoma" w:hAnsi="Tahoma" w:cs="Tahoma"/>
          <w:b/>
          <w:color w:val="000000" w:themeColor="text1"/>
          <w:spacing w:val="-2"/>
        </w:rPr>
        <w:t xml:space="preserve">Reference No. </w:t>
      </w:r>
      <w:hyperlink r:id="rId8" w:history="1">
        <w:r w:rsidR="00E05526" w:rsidRPr="00E05526">
          <w:rPr>
            <w:rStyle w:val="Hyperlink"/>
            <w:rFonts w:ascii="Tahoma" w:hAnsi="Tahoma" w:cs="Tahoma"/>
            <w:b/>
            <w:color w:val="000000" w:themeColor="text1"/>
            <w:shd w:val="clear" w:color="auto" w:fill="F2F5F8"/>
          </w:rPr>
          <w:t>SLE-2000001544-0003-CS-ICS</w:t>
        </w:r>
      </w:hyperlink>
      <w:r w:rsidR="00E05526" w:rsidRPr="00E05526">
        <w:rPr>
          <w:rFonts w:ascii="Tahoma" w:hAnsi="Tahoma" w:cs="Tahoma"/>
          <w:b/>
          <w:color w:val="000000" w:themeColor="text1"/>
          <w:shd w:val="clear" w:color="auto" w:fill="F2F5F8"/>
        </w:rPr>
        <w:t> </w:t>
      </w:r>
    </w:p>
    <w:p w14:paraId="17895675" w14:textId="330DBE04" w:rsidR="00365A90" w:rsidRPr="00705DEA" w:rsidRDefault="00623CC2" w:rsidP="00D736B4">
      <w:pPr>
        <w:rPr>
          <w:rFonts w:ascii="Tahoma" w:hAnsi="Tahoma" w:cs="Tahoma"/>
        </w:rPr>
      </w:pPr>
      <w:r w:rsidRPr="00705DEA">
        <w:rPr>
          <w:rFonts w:ascii="Tahoma" w:hAnsi="Tahoma" w:cs="Tahoma"/>
          <w:color w:val="212529"/>
          <w:shd w:val="clear" w:color="auto" w:fill="FFFFFF"/>
        </w:rPr>
        <w:t> </w:t>
      </w:r>
    </w:p>
    <w:p w14:paraId="4949C9EF" w14:textId="43FE0FE5" w:rsidR="00D736B4" w:rsidRPr="00E05526" w:rsidRDefault="0026077C" w:rsidP="00E05526">
      <w:pPr>
        <w:pStyle w:val="Heading3"/>
        <w:shd w:val="clear" w:color="auto" w:fill="FFFFFF"/>
        <w:spacing w:before="0" w:beforeAutospacing="0"/>
        <w:rPr>
          <w:rFonts w:ascii="Tahoma" w:hAnsi="Tahoma" w:cs="Tahoma"/>
          <w:spacing w:val="-2"/>
        </w:rPr>
      </w:pPr>
      <w:r w:rsidRPr="00705DEA">
        <w:rPr>
          <w:rFonts w:ascii="Tahoma" w:hAnsi="Tahoma" w:cs="Tahoma"/>
          <w:b w:val="0"/>
          <w:bCs w:val="0"/>
          <w:sz w:val="24"/>
          <w:szCs w:val="24"/>
        </w:rPr>
        <w:t xml:space="preserve">The </w:t>
      </w:r>
      <w:r w:rsidRPr="00705DEA">
        <w:rPr>
          <w:rFonts w:ascii="Tahoma" w:hAnsi="Tahoma" w:cs="Tahoma"/>
          <w:b w:val="0"/>
          <w:bCs w:val="0"/>
          <w:spacing w:val="-3"/>
          <w:sz w:val="24"/>
          <w:szCs w:val="24"/>
        </w:rPr>
        <w:t>Government of Sierra Leone</w:t>
      </w:r>
      <w:r w:rsidRPr="00705DEA">
        <w:rPr>
          <w:rFonts w:ascii="Tahoma" w:hAnsi="Tahoma" w:cs="Tahoma"/>
          <w:b w:val="0"/>
          <w:bCs w:val="0"/>
          <w:sz w:val="24"/>
          <w:szCs w:val="24"/>
        </w:rPr>
        <w:t xml:space="preserve"> has received financing from the International Fund for Agricultural Development (IFAD), Adaption Fund (AF), OPEC Fund for International Development (OFID) and Toni Blair Institute (TBI)</w:t>
      </w:r>
      <w:r w:rsidR="00365A90" w:rsidRPr="00705DEA">
        <w:rPr>
          <w:rFonts w:ascii="Tahoma" w:hAnsi="Tahoma" w:cs="Tahoma"/>
          <w:b w:val="0"/>
          <w:bCs w:val="0"/>
          <w:spacing w:val="-2"/>
          <w:sz w:val="24"/>
          <w:szCs w:val="24"/>
        </w:rPr>
        <w:t xml:space="preserve"> towards the cost of </w:t>
      </w:r>
      <w:r w:rsidRPr="00705DEA">
        <w:rPr>
          <w:rFonts w:ascii="Tahoma" w:hAnsi="Tahoma" w:cs="Tahoma"/>
          <w:b w:val="0"/>
          <w:bCs w:val="0"/>
          <w:color w:val="000000" w:themeColor="text1"/>
          <w:sz w:val="24"/>
          <w:szCs w:val="24"/>
        </w:rPr>
        <w:t>Agriculture Value Chain Development Project</w:t>
      </w:r>
      <w:r w:rsidRPr="00705DEA">
        <w:rPr>
          <w:rFonts w:ascii="Tahoma" w:hAnsi="Tahoma" w:cs="Tahoma"/>
          <w:b w:val="0"/>
          <w:bCs w:val="0"/>
          <w:spacing w:val="-2"/>
          <w:sz w:val="24"/>
          <w:szCs w:val="24"/>
        </w:rPr>
        <w:t xml:space="preserve"> </w:t>
      </w:r>
      <w:r w:rsidR="00365A90" w:rsidRPr="00705DEA">
        <w:rPr>
          <w:rFonts w:ascii="Tahoma" w:hAnsi="Tahoma" w:cs="Tahoma"/>
          <w:b w:val="0"/>
          <w:bCs w:val="0"/>
          <w:spacing w:val="-2"/>
          <w:sz w:val="24"/>
          <w:szCs w:val="24"/>
        </w:rPr>
        <w:t>and intends to apply part of the proceeds for the recruitment of consult</w:t>
      </w:r>
      <w:r w:rsidR="00CD31B9" w:rsidRPr="00705DEA">
        <w:rPr>
          <w:rFonts w:ascii="Tahoma" w:hAnsi="Tahoma" w:cs="Tahoma"/>
          <w:b w:val="0"/>
          <w:bCs w:val="0"/>
          <w:spacing w:val="-2"/>
          <w:sz w:val="24"/>
          <w:szCs w:val="24"/>
        </w:rPr>
        <w:t>ant</w:t>
      </w:r>
      <w:r w:rsidR="001C521C" w:rsidRPr="00705DEA">
        <w:rPr>
          <w:rFonts w:ascii="Tahoma" w:hAnsi="Tahoma" w:cs="Tahoma"/>
          <w:b w:val="0"/>
          <w:bCs w:val="0"/>
          <w:spacing w:val="-2"/>
          <w:sz w:val="24"/>
          <w:szCs w:val="24"/>
        </w:rPr>
        <w:t xml:space="preserve"> </w:t>
      </w:r>
      <w:r w:rsidR="00E05526">
        <w:rPr>
          <w:rFonts w:ascii="Tahoma" w:hAnsi="Tahoma" w:cs="Tahoma"/>
          <w:b w:val="0"/>
          <w:bCs w:val="0"/>
          <w:spacing w:val="-2"/>
          <w:sz w:val="24"/>
          <w:szCs w:val="24"/>
          <w:lang w:val="en-US"/>
        </w:rPr>
        <w:t>as</w:t>
      </w:r>
      <w:r w:rsidR="00365A90" w:rsidRPr="00705DEA">
        <w:rPr>
          <w:rFonts w:ascii="Tahoma" w:hAnsi="Tahoma" w:cs="Tahoma"/>
          <w:b w:val="0"/>
          <w:bCs w:val="0"/>
          <w:spacing w:val="-2"/>
          <w:sz w:val="24"/>
          <w:szCs w:val="24"/>
        </w:rPr>
        <w:t xml:space="preserve"> </w:t>
      </w:r>
      <w:r w:rsidR="00D736B4" w:rsidRPr="00705DEA">
        <w:rPr>
          <w:rFonts w:ascii="Tahoma" w:hAnsi="Tahoma" w:cs="Tahoma"/>
          <w:b w:val="0"/>
          <w:bCs w:val="0"/>
          <w:spacing w:val="-2"/>
          <w:sz w:val="24"/>
          <w:szCs w:val="24"/>
        </w:rPr>
        <w:t xml:space="preserve"> </w:t>
      </w:r>
      <w:r w:rsidR="00E05526">
        <w:rPr>
          <w:rFonts w:ascii="Tahoma" w:hAnsi="Tahoma" w:cs="Tahoma"/>
          <w:bCs w:val="0"/>
          <w:i/>
          <w:sz w:val="24"/>
          <w:szCs w:val="24"/>
          <w:lang w:val="en-US"/>
        </w:rPr>
        <w:t>S</w:t>
      </w:r>
      <w:r w:rsidR="00E05526" w:rsidRPr="00E05526">
        <w:rPr>
          <w:rFonts w:ascii="Tahoma" w:hAnsi="Tahoma" w:cs="Tahoma"/>
          <w:bCs w:val="0"/>
          <w:i/>
          <w:sz w:val="24"/>
          <w:szCs w:val="24"/>
        </w:rPr>
        <w:t xml:space="preserve">mall </w:t>
      </w:r>
      <w:r w:rsidR="00E05526">
        <w:rPr>
          <w:rFonts w:ascii="Tahoma" w:hAnsi="Tahoma" w:cs="Tahoma"/>
          <w:bCs w:val="0"/>
          <w:iCs/>
          <w:sz w:val="24"/>
          <w:szCs w:val="24"/>
          <w:lang w:val="en-US"/>
        </w:rPr>
        <w:t>M</w:t>
      </w:r>
      <w:r w:rsidR="00E05526" w:rsidRPr="00E05526">
        <w:rPr>
          <w:rFonts w:ascii="Tahoma" w:hAnsi="Tahoma" w:cs="Tahoma"/>
          <w:bCs w:val="0"/>
          <w:iCs/>
          <w:sz w:val="24"/>
          <w:szCs w:val="24"/>
        </w:rPr>
        <w:t xml:space="preserve">edium-sized </w:t>
      </w:r>
      <w:r w:rsidR="00E05526">
        <w:rPr>
          <w:rFonts w:ascii="Tahoma" w:hAnsi="Tahoma" w:cs="Tahoma"/>
          <w:bCs w:val="0"/>
          <w:iCs/>
          <w:sz w:val="24"/>
          <w:szCs w:val="24"/>
          <w:lang w:val="en-US"/>
        </w:rPr>
        <w:t>E</w:t>
      </w:r>
      <w:r w:rsidR="00E05526" w:rsidRPr="00E05526">
        <w:rPr>
          <w:rFonts w:ascii="Tahoma" w:hAnsi="Tahoma" w:cs="Tahoma"/>
          <w:bCs w:val="0"/>
          <w:iCs/>
          <w:sz w:val="24"/>
          <w:szCs w:val="24"/>
        </w:rPr>
        <w:t>nterprises (</w:t>
      </w:r>
      <w:r w:rsidR="00E05526">
        <w:rPr>
          <w:rFonts w:ascii="Tahoma" w:hAnsi="Tahoma" w:cs="Tahoma"/>
          <w:bCs w:val="0"/>
          <w:iCs/>
          <w:sz w:val="24"/>
          <w:szCs w:val="24"/>
          <w:lang w:val="en-US"/>
        </w:rPr>
        <w:t>SMEs</w:t>
      </w:r>
      <w:r w:rsidR="00E05526" w:rsidRPr="00E05526">
        <w:rPr>
          <w:rFonts w:ascii="Tahoma" w:hAnsi="Tahoma" w:cs="Tahoma"/>
          <w:bCs w:val="0"/>
          <w:iCs/>
          <w:sz w:val="24"/>
          <w:szCs w:val="24"/>
        </w:rPr>
        <w:t xml:space="preserve">) </w:t>
      </w:r>
      <w:r w:rsidR="00E05526">
        <w:rPr>
          <w:rFonts w:ascii="Tahoma" w:hAnsi="Tahoma" w:cs="Tahoma"/>
          <w:bCs w:val="0"/>
          <w:iCs/>
          <w:sz w:val="24"/>
          <w:szCs w:val="24"/>
          <w:lang w:val="en-US"/>
        </w:rPr>
        <w:t>C</w:t>
      </w:r>
      <w:r w:rsidR="00E05526" w:rsidRPr="00E05526">
        <w:rPr>
          <w:rFonts w:ascii="Tahoma" w:hAnsi="Tahoma" w:cs="Tahoma"/>
          <w:bCs w:val="0"/>
          <w:iCs/>
          <w:sz w:val="24"/>
          <w:szCs w:val="24"/>
        </w:rPr>
        <w:t xml:space="preserve">oach </w:t>
      </w:r>
      <w:r w:rsidR="00E05526">
        <w:rPr>
          <w:rFonts w:ascii="Tahoma" w:hAnsi="Tahoma" w:cs="Tahoma"/>
          <w:bCs w:val="0"/>
          <w:iCs/>
          <w:sz w:val="24"/>
          <w:szCs w:val="24"/>
          <w:lang w:val="en-US"/>
        </w:rPr>
        <w:t>S</w:t>
      </w:r>
      <w:r w:rsidR="00E05526" w:rsidRPr="00E05526">
        <w:rPr>
          <w:rFonts w:ascii="Tahoma" w:hAnsi="Tahoma" w:cs="Tahoma"/>
          <w:bCs w:val="0"/>
          <w:iCs/>
          <w:sz w:val="24"/>
          <w:szCs w:val="24"/>
        </w:rPr>
        <w:t xml:space="preserve">pecialist on </w:t>
      </w:r>
      <w:r w:rsidR="00E05526">
        <w:rPr>
          <w:rFonts w:ascii="Tahoma" w:hAnsi="Tahoma" w:cs="Tahoma"/>
          <w:bCs w:val="0"/>
          <w:iCs/>
          <w:sz w:val="24"/>
          <w:szCs w:val="24"/>
          <w:lang w:val="en-US"/>
        </w:rPr>
        <w:t>c</w:t>
      </w:r>
      <w:r w:rsidR="00E05526" w:rsidRPr="00E05526">
        <w:rPr>
          <w:rFonts w:ascii="Tahoma" w:hAnsi="Tahoma" w:cs="Tahoma"/>
          <w:bCs w:val="0"/>
          <w:iCs/>
          <w:sz w:val="24"/>
          <w:szCs w:val="24"/>
        </w:rPr>
        <w:t xml:space="preserve">ooperative </w:t>
      </w:r>
      <w:r w:rsidR="00E05526">
        <w:rPr>
          <w:rFonts w:ascii="Tahoma" w:hAnsi="Tahoma" w:cs="Tahoma"/>
          <w:bCs w:val="0"/>
          <w:iCs/>
          <w:sz w:val="24"/>
          <w:szCs w:val="24"/>
          <w:lang w:val="en-US"/>
        </w:rPr>
        <w:t>U</w:t>
      </w:r>
      <w:r w:rsidR="00E05526" w:rsidRPr="00E05526">
        <w:rPr>
          <w:rFonts w:ascii="Tahoma" w:hAnsi="Tahoma" w:cs="Tahoma"/>
          <w:bCs w:val="0"/>
          <w:iCs/>
          <w:sz w:val="24"/>
          <w:szCs w:val="24"/>
        </w:rPr>
        <w:t>nion</w:t>
      </w:r>
      <w:r w:rsidR="00E05526" w:rsidRPr="00E05526">
        <w:rPr>
          <w:rFonts w:ascii="Tahoma" w:hAnsi="Tahoma" w:cs="Tahoma"/>
          <w:bCs w:val="0"/>
          <w:iCs/>
          <w:color w:val="212529"/>
          <w:sz w:val="24"/>
          <w:szCs w:val="24"/>
          <w:shd w:val="clear" w:color="auto" w:fill="FFFFFF"/>
        </w:rPr>
        <w:t xml:space="preserve"> with clear </w:t>
      </w:r>
      <w:r w:rsidR="00E05526">
        <w:rPr>
          <w:rFonts w:ascii="Tahoma" w:hAnsi="Tahoma" w:cs="Tahoma"/>
          <w:bCs w:val="0"/>
          <w:iCs/>
          <w:color w:val="212529"/>
          <w:sz w:val="24"/>
          <w:szCs w:val="24"/>
          <w:shd w:val="clear" w:color="auto" w:fill="FFFFFF"/>
          <w:lang w:val="en-US"/>
        </w:rPr>
        <w:t>M</w:t>
      </w:r>
      <w:r w:rsidR="00E05526" w:rsidRPr="00E05526">
        <w:rPr>
          <w:rFonts w:ascii="Tahoma" w:hAnsi="Tahoma" w:cs="Tahoma"/>
          <w:bCs w:val="0"/>
          <w:iCs/>
          <w:color w:val="212529"/>
          <w:sz w:val="24"/>
          <w:szCs w:val="24"/>
          <w:shd w:val="clear" w:color="auto" w:fill="FFFFFF"/>
        </w:rPr>
        <w:t>ilestones</w:t>
      </w:r>
      <w:r w:rsidR="00E05526" w:rsidRPr="00705DEA">
        <w:rPr>
          <w:rFonts w:ascii="Tahoma" w:hAnsi="Tahoma" w:cs="Tahoma"/>
          <w:spacing w:val="-2"/>
        </w:rPr>
        <w:t xml:space="preserve"> </w:t>
      </w:r>
    </w:p>
    <w:p w14:paraId="7C4DB7D3" w14:textId="76E98890" w:rsidR="00365A90" w:rsidRPr="00705DEA" w:rsidRDefault="00365A90" w:rsidP="00D736B4">
      <w:pPr>
        <w:suppressAutoHyphens/>
        <w:spacing w:before="240"/>
        <w:jc w:val="both"/>
        <w:rPr>
          <w:rFonts w:ascii="Tahoma" w:hAnsi="Tahoma" w:cs="Tahoma"/>
          <w:spacing w:val="-2"/>
        </w:rPr>
      </w:pPr>
      <w:r w:rsidRPr="00705DEA">
        <w:rPr>
          <w:rFonts w:ascii="Tahoma" w:hAnsi="Tahoma" w:cs="Tahoma"/>
          <w:spacing w:val="-2"/>
        </w:rPr>
        <w:t>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w:t>
      </w:r>
      <w:r w:rsidR="0026077C" w:rsidRPr="00705DEA">
        <w:rPr>
          <w:rFonts w:ascii="Tahoma" w:hAnsi="Tahoma" w:cs="Tahoma"/>
          <w:spacing w:val="-2"/>
        </w:rPr>
        <w:t xml:space="preserve"> the</w:t>
      </w:r>
      <w:r w:rsidRPr="00705DEA">
        <w:rPr>
          <w:rFonts w:ascii="Tahoma" w:hAnsi="Tahoma" w:cs="Tahoma"/>
          <w:spacing w:val="-2"/>
        </w:rPr>
        <w:t xml:space="preserve"> </w:t>
      </w:r>
      <w:r w:rsidR="0026077C" w:rsidRPr="00705DEA">
        <w:rPr>
          <w:rFonts w:ascii="Tahoma" w:hAnsi="Tahoma" w:cs="Tahoma"/>
          <w:bCs/>
          <w:color w:val="000000" w:themeColor="text1"/>
        </w:rPr>
        <w:t>Agriculture Value Chain Development Project</w:t>
      </w:r>
    </w:p>
    <w:p w14:paraId="15FFB216" w14:textId="77777777" w:rsidR="00052455" w:rsidRPr="00705DEA" w:rsidRDefault="00052455" w:rsidP="00D736B4">
      <w:pPr>
        <w:jc w:val="both"/>
        <w:rPr>
          <w:rFonts w:ascii="Tahoma" w:hAnsi="Tahoma" w:cs="Tahoma"/>
          <w:spacing w:val="-2"/>
        </w:rPr>
      </w:pPr>
    </w:p>
    <w:p w14:paraId="06141B6E" w14:textId="77777777" w:rsidR="00E05526" w:rsidRPr="00813175" w:rsidRDefault="00E05526" w:rsidP="00E05526">
      <w:pPr>
        <w:autoSpaceDE w:val="0"/>
        <w:autoSpaceDN w:val="0"/>
        <w:adjustRightInd w:val="0"/>
        <w:ind w:left="360"/>
        <w:jc w:val="both"/>
        <w:rPr>
          <w:rFonts w:ascii="Tahoma" w:hAnsi="Tahoma" w:cs="Tahoma"/>
          <w:bCs/>
          <w:color w:val="000000"/>
        </w:rPr>
      </w:pPr>
      <w:r w:rsidRPr="00813175">
        <w:rPr>
          <w:rFonts w:ascii="Tahoma" w:hAnsi="Tahoma" w:cs="Tahoma"/>
        </w:rPr>
        <w:t xml:space="preserve">The main objective of </w:t>
      </w:r>
      <w:r w:rsidRPr="00813175">
        <w:rPr>
          <w:rFonts w:ascii="Tahoma" w:hAnsi="Tahoma" w:cs="Tahoma"/>
          <w:color w:val="000000" w:themeColor="text1"/>
        </w:rPr>
        <w:t>this consultancy service is</w:t>
      </w:r>
      <w:r w:rsidRPr="00813175">
        <w:rPr>
          <w:rFonts w:ascii="Tahoma" w:hAnsi="Tahoma" w:cs="Tahoma"/>
          <w:bCs/>
          <w:color w:val="000000"/>
        </w:rPr>
        <w:t xml:space="preserve"> to increase on Market Access/ Market Linkages for the project beneficiaries for a profitable Business Arrangement with private sector.</w:t>
      </w:r>
    </w:p>
    <w:p w14:paraId="2C59CFA9" w14:textId="77777777" w:rsidR="00E05526" w:rsidRDefault="00E05526" w:rsidP="00E05526">
      <w:pPr>
        <w:spacing w:line="276" w:lineRule="auto"/>
        <w:jc w:val="both"/>
        <w:rPr>
          <w:rFonts w:ascii="Tahoma" w:hAnsi="Tahoma" w:cs="Tahoma"/>
        </w:rPr>
      </w:pPr>
    </w:p>
    <w:p w14:paraId="05879F29" w14:textId="074DFF48" w:rsidR="00E05526" w:rsidRDefault="00E05526" w:rsidP="00E05526">
      <w:pPr>
        <w:spacing w:line="276" w:lineRule="auto"/>
        <w:jc w:val="both"/>
        <w:rPr>
          <w:rFonts w:ascii="Tahoma" w:hAnsi="Tahoma" w:cs="Tahoma"/>
        </w:rPr>
      </w:pPr>
      <w:r>
        <w:rPr>
          <w:rFonts w:ascii="Tahoma" w:hAnsi="Tahoma" w:cs="Tahoma"/>
        </w:rPr>
        <w:t>The specific objective include:</w:t>
      </w:r>
    </w:p>
    <w:p w14:paraId="55FC3C05" w14:textId="77777777" w:rsidR="00E05526" w:rsidRDefault="00E05526" w:rsidP="00E05526">
      <w:pPr>
        <w:spacing w:line="276" w:lineRule="auto"/>
        <w:jc w:val="both"/>
        <w:rPr>
          <w:rFonts w:ascii="Tahoma" w:hAnsi="Tahoma" w:cs="Tahoma"/>
        </w:rPr>
      </w:pPr>
    </w:p>
    <w:p w14:paraId="0C6CC03C" w14:textId="1938D1F0" w:rsidR="00E05526" w:rsidRPr="00E05526" w:rsidRDefault="00E05526" w:rsidP="00E05526">
      <w:pPr>
        <w:pStyle w:val="ListParagraph"/>
        <w:numPr>
          <w:ilvl w:val="0"/>
          <w:numId w:val="30"/>
        </w:numPr>
        <w:spacing w:line="276" w:lineRule="auto"/>
        <w:jc w:val="both"/>
        <w:rPr>
          <w:rFonts w:ascii="Tahoma" w:hAnsi="Tahoma" w:cs="Tahoma"/>
        </w:rPr>
      </w:pPr>
      <w:r>
        <w:rPr>
          <w:rFonts w:ascii="Tahoma" w:hAnsi="Tahoma" w:cs="Tahoma"/>
        </w:rPr>
        <w:t xml:space="preserve">To </w:t>
      </w:r>
      <w:r w:rsidRPr="00E05526">
        <w:rPr>
          <w:rFonts w:ascii="Tahoma" w:hAnsi="Tahoma" w:cs="Tahoma"/>
        </w:rPr>
        <w:t>Train and coach Agribusiness staff as Agribusiness performing coached for cooperative union.</w:t>
      </w:r>
    </w:p>
    <w:p w14:paraId="43176CB4" w14:textId="2C4BC164" w:rsidR="00E05526" w:rsidRPr="00813175" w:rsidRDefault="00E05526" w:rsidP="00E05526">
      <w:pPr>
        <w:pStyle w:val="ListParagraph"/>
        <w:numPr>
          <w:ilvl w:val="0"/>
          <w:numId w:val="29"/>
        </w:numPr>
        <w:spacing w:line="276" w:lineRule="auto"/>
        <w:ind w:left="1080"/>
        <w:jc w:val="both"/>
        <w:rPr>
          <w:rFonts w:ascii="Tahoma" w:hAnsi="Tahoma" w:cs="Tahoma"/>
          <w:szCs w:val="24"/>
        </w:rPr>
      </w:pPr>
      <w:r w:rsidRPr="00813175">
        <w:rPr>
          <w:rFonts w:ascii="Tahoma" w:hAnsi="Tahoma" w:cs="Tahoma"/>
          <w:bCs/>
          <w:color w:val="000000"/>
          <w:szCs w:val="24"/>
        </w:rPr>
        <w:t xml:space="preserve">To develop comprehensive skill master coaching curriculum or </w:t>
      </w:r>
      <w:r w:rsidR="0052656F" w:rsidRPr="00813175">
        <w:rPr>
          <w:rFonts w:ascii="Tahoma" w:hAnsi="Tahoma" w:cs="Tahoma"/>
          <w:bCs/>
          <w:color w:val="000000"/>
          <w:szCs w:val="24"/>
        </w:rPr>
        <w:t>manual for</w:t>
      </w:r>
      <w:r w:rsidRPr="00813175">
        <w:rPr>
          <w:rFonts w:ascii="Tahoma" w:hAnsi="Tahoma" w:cs="Tahoma"/>
          <w:bCs/>
          <w:color w:val="000000"/>
          <w:szCs w:val="24"/>
        </w:rPr>
        <w:t xml:space="preserve"> improving performance of value chains along Cooperative Unions (CU) through strong FBOs and market buyers </w:t>
      </w:r>
    </w:p>
    <w:p w14:paraId="04FF6D4A" w14:textId="0181C621" w:rsidR="00623CC2" w:rsidRPr="00E05526" w:rsidRDefault="00E05526" w:rsidP="00D736B4">
      <w:pPr>
        <w:pStyle w:val="ListParagraph"/>
        <w:numPr>
          <w:ilvl w:val="0"/>
          <w:numId w:val="29"/>
        </w:numPr>
        <w:spacing w:line="276" w:lineRule="auto"/>
        <w:ind w:left="1080"/>
        <w:jc w:val="both"/>
        <w:rPr>
          <w:rFonts w:ascii="Tahoma" w:hAnsi="Tahoma" w:cs="Tahoma"/>
          <w:szCs w:val="24"/>
        </w:rPr>
      </w:pPr>
      <w:r w:rsidRPr="00813175">
        <w:rPr>
          <w:rFonts w:ascii="Tahoma" w:hAnsi="Tahoma" w:cs="Tahoma"/>
          <w:szCs w:val="24"/>
        </w:rPr>
        <w:t xml:space="preserve">To develop minimum key performance parameters for FBOs and CUs around operations (MT), profitability, FBO/farmer outreach, FBO dividends, strong </w:t>
      </w:r>
      <w:r w:rsidRPr="00813175">
        <w:rPr>
          <w:rFonts w:ascii="Tahoma" w:hAnsi="Tahoma" w:cs="Tahoma"/>
          <w:szCs w:val="24"/>
        </w:rPr>
        <w:lastRenderedPageBreak/>
        <w:t>Governance (leadership representative and annual change, gender &amp; youth inclusive, enacted strategic business plans</w:t>
      </w:r>
    </w:p>
    <w:p w14:paraId="436F3FE4" w14:textId="778543BC" w:rsidR="00CE3A53" w:rsidRPr="00705DEA" w:rsidRDefault="00365A90" w:rsidP="00D736B4">
      <w:pPr>
        <w:suppressAutoHyphens/>
        <w:spacing w:before="240"/>
        <w:jc w:val="both"/>
        <w:rPr>
          <w:rFonts w:ascii="Tahoma" w:hAnsi="Tahoma" w:cs="Tahoma"/>
          <w:iCs/>
          <w:color w:val="000000" w:themeColor="text1"/>
        </w:rPr>
      </w:pPr>
      <w:r w:rsidRPr="00705DEA">
        <w:rPr>
          <w:rFonts w:ascii="Tahoma" w:hAnsi="Tahoma" w:cs="Tahoma"/>
          <w:spacing w:val="-2"/>
        </w:rPr>
        <w:t>The attention of interested consultants is drawn to IFAD’s Anti-Money Laundering and Countering the Financing of Terrorism Policy and the Revised IFAD Policy on Preventing Fraud and Corruption its Activities and Operations</w:t>
      </w:r>
      <w:r w:rsidR="00052455" w:rsidRPr="00705DEA">
        <w:rPr>
          <w:rFonts w:ascii="Tahoma" w:eastAsia="SimSun" w:hAnsi="Tahoma" w:cs="Tahoma"/>
          <w:lang w:eastAsia="zh-CN"/>
        </w:rPr>
        <w:t xml:space="preserve"> accessible at the IFAD website: www.ifad.org</w:t>
      </w:r>
      <w:r w:rsidRPr="00705DEA">
        <w:rPr>
          <w:rFonts w:ascii="Tahoma" w:hAnsi="Tahoma" w:cs="Tahoma"/>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00CE3A53" w:rsidRPr="00705DEA">
        <w:rPr>
          <w:rFonts w:ascii="Tahoma" w:hAnsi="Tahoma" w:cs="Tahoma"/>
          <w:spacing w:val="-2"/>
        </w:rPr>
        <w:t xml:space="preserve"> accessible at the IFAD website</w:t>
      </w:r>
      <w:r w:rsidRPr="00705DEA">
        <w:rPr>
          <w:rFonts w:ascii="Tahoma" w:hAnsi="Tahoma" w:cs="Tahoma"/>
          <w:spacing w:val="-2"/>
        </w:rPr>
        <w:t>.</w:t>
      </w:r>
    </w:p>
    <w:p w14:paraId="65FC5874" w14:textId="77777777" w:rsidR="00365A90" w:rsidRPr="00705DEA" w:rsidRDefault="00365A90" w:rsidP="00D736B4">
      <w:pPr>
        <w:suppressAutoHyphens/>
        <w:spacing w:before="240"/>
        <w:jc w:val="both"/>
        <w:rPr>
          <w:rFonts w:ascii="Tahoma" w:eastAsia="SimSun" w:hAnsi="Tahoma" w:cs="Tahoma"/>
          <w:lang w:eastAsia="zh-CN"/>
        </w:rPr>
      </w:pPr>
      <w:r w:rsidRPr="00705DEA">
        <w:rPr>
          <w:rFonts w:ascii="Tahoma" w:eastAsia="SimSun" w:hAnsi="Tahoma" w:cs="Tahoma"/>
          <w:lang w:eastAsia="zh-CN"/>
        </w:rPr>
        <w:t>Interested consultants shall not have any actual, potential or reasonably perceived conflict of interest. Consultants with an actual, potential or reasonably perceived conflict of interest shall be disqualified unless otherwise explicitly approved by the Fund. Consultants are considered to have a conflict of interest if they a) have a relationship that provides them with undue or undisclosed information about or influence over the selection process and the execution of the contract, or b) have a business or family relationship with a member of the client’s board of directors or its personnel, the Fund or its personnel, or any other individual that was, has been or might reasonably be directly or indirectly involved in any part of (</w:t>
      </w:r>
      <w:proofErr w:type="spellStart"/>
      <w:r w:rsidRPr="00705DEA">
        <w:rPr>
          <w:rFonts w:ascii="Tahoma" w:eastAsia="SimSun" w:hAnsi="Tahoma" w:cs="Tahoma"/>
          <w:lang w:eastAsia="zh-CN"/>
        </w:rPr>
        <w:t>i</w:t>
      </w:r>
      <w:proofErr w:type="spellEnd"/>
      <w:r w:rsidRPr="00705DEA">
        <w:rPr>
          <w:rFonts w:ascii="Tahoma" w:eastAsia="SimSun" w:hAnsi="Tahoma" w:cs="Tahoma"/>
          <w:lang w:eastAsia="zh-CN"/>
        </w:rPr>
        <w:t>) the preparation of the REOI, (ii) the selection process for this procurement, or (iii) execution of the contract. Consultants have an ongoing obligation to disclose any situation of actual, potential or reasonably perceived conflict of interest during preparation of the EOI, the selection process or the contract execution. Failure to properly disclose any of said situations may lead to appropriate actions, including the disqualification of the consultant, the termination of the contract and any other as appropriate under the IFAD Policy on Preventing Fraud and Corruption in its Projects and Operations.</w:t>
      </w:r>
    </w:p>
    <w:p w14:paraId="1CDA509B" w14:textId="466D97A4" w:rsidR="00365A90" w:rsidRPr="00705DEA" w:rsidRDefault="00365A90" w:rsidP="00D736B4">
      <w:pPr>
        <w:suppressAutoHyphens/>
        <w:spacing w:before="240"/>
        <w:jc w:val="both"/>
        <w:rPr>
          <w:rFonts w:ascii="Tahoma" w:hAnsi="Tahoma" w:cs="Tahoma"/>
          <w:spacing w:val="-2"/>
        </w:rPr>
      </w:pPr>
      <w:r w:rsidRPr="00705DEA">
        <w:rPr>
          <w:rFonts w:ascii="Tahoma" w:hAnsi="Tahoma" w:cs="Tahoma"/>
          <w:spacing w:val="-2"/>
        </w:rPr>
        <w:t xml:space="preserve">The </w:t>
      </w:r>
      <w:r w:rsidR="009A2046" w:rsidRPr="00705DEA">
        <w:rPr>
          <w:rFonts w:ascii="Tahoma" w:hAnsi="Tahoma" w:cs="Tahoma"/>
          <w:bCs/>
          <w:color w:val="000000" w:themeColor="text1"/>
        </w:rPr>
        <w:t xml:space="preserve">Agriculture Value Chain Development </w:t>
      </w:r>
      <w:proofErr w:type="gramStart"/>
      <w:r w:rsidR="009A2046" w:rsidRPr="00705DEA">
        <w:rPr>
          <w:rFonts w:ascii="Tahoma" w:hAnsi="Tahoma" w:cs="Tahoma"/>
          <w:bCs/>
          <w:color w:val="000000" w:themeColor="text1"/>
        </w:rPr>
        <w:t>Project</w:t>
      </w:r>
      <w:r w:rsidR="009A2046" w:rsidRPr="00705DEA">
        <w:rPr>
          <w:rFonts w:ascii="Tahoma" w:hAnsi="Tahoma" w:cs="Tahoma"/>
          <w:spacing w:val="-2"/>
        </w:rPr>
        <w:t xml:space="preserve"> ,</w:t>
      </w:r>
      <w:proofErr w:type="gramEnd"/>
      <w:r w:rsidR="009A2046" w:rsidRPr="00705DEA">
        <w:rPr>
          <w:rFonts w:ascii="Tahoma" w:hAnsi="Tahoma" w:cs="Tahoma"/>
          <w:spacing w:val="-2"/>
        </w:rPr>
        <w:t xml:space="preserve"> Ministry of Agriculture</w:t>
      </w:r>
      <w:r w:rsidR="00D225C1" w:rsidRPr="00705DEA">
        <w:rPr>
          <w:rFonts w:ascii="Tahoma" w:hAnsi="Tahoma" w:cs="Tahoma"/>
          <w:spacing w:val="-2"/>
        </w:rPr>
        <w:t xml:space="preserve"> and Food Security </w:t>
      </w:r>
      <w:r w:rsidR="009A2046" w:rsidRPr="00705DEA">
        <w:rPr>
          <w:rFonts w:ascii="Tahoma" w:hAnsi="Tahoma" w:cs="Tahoma"/>
          <w:spacing w:val="-2"/>
        </w:rPr>
        <w:t xml:space="preserve"> </w:t>
      </w:r>
      <w:r w:rsidRPr="00705DEA">
        <w:rPr>
          <w:rFonts w:ascii="Tahoma" w:hAnsi="Tahoma" w:cs="Tahoma"/>
          <w:spacing w:val="-2"/>
        </w:rPr>
        <w:t xml:space="preserve">now invites eligible Individual consultants (“consultants”) to indicate their interest in providing the services. Interested consultants should provide information demonstrating that they have the required qualifications and relevant experience to perform the services in the form of a curriculum vitae (CV). A consultant will be selected in accordance with the individual consultant selection (ICS) method set out in IFAD’ Project Procurement Handbook that can be accessed via the IFAD website at </w:t>
      </w:r>
      <w:hyperlink r:id="rId9" w:history="1">
        <w:r w:rsidRPr="00705DEA">
          <w:rPr>
            <w:rStyle w:val="Hyperlink"/>
            <w:rFonts w:ascii="Tahoma" w:hAnsi="Tahoma" w:cs="Tahoma"/>
            <w:spacing w:val="-2"/>
          </w:rPr>
          <w:t>www.ifad.org/project-procurement</w:t>
        </w:r>
      </w:hyperlink>
      <w:r w:rsidRPr="00705DEA">
        <w:rPr>
          <w:rFonts w:ascii="Tahoma" w:hAnsi="Tahoma" w:cs="Tahoma"/>
          <w:spacing w:val="-2"/>
        </w:rPr>
        <w:t xml:space="preserve">. Interviews </w:t>
      </w:r>
      <w:r w:rsidR="009A2046" w:rsidRPr="00705DEA">
        <w:rPr>
          <w:rFonts w:ascii="Tahoma" w:hAnsi="Tahoma" w:cs="Tahoma"/>
          <w:color w:val="000000" w:themeColor="text1"/>
          <w:spacing w:val="-2"/>
        </w:rPr>
        <w:t>will not</w:t>
      </w:r>
      <w:r w:rsidRPr="00705DEA">
        <w:rPr>
          <w:rFonts w:ascii="Tahoma" w:hAnsi="Tahoma" w:cs="Tahoma"/>
          <w:color w:val="000000" w:themeColor="text1"/>
          <w:spacing w:val="-2"/>
        </w:rPr>
        <w:t xml:space="preserve"> </w:t>
      </w:r>
      <w:r w:rsidRPr="00705DEA">
        <w:rPr>
          <w:rFonts w:ascii="Tahoma" w:hAnsi="Tahoma" w:cs="Tahoma"/>
          <w:spacing w:val="-2"/>
        </w:rPr>
        <w:t>be conducted as part of the selection process.</w:t>
      </w:r>
    </w:p>
    <w:p w14:paraId="7E530473" w14:textId="2C6798F4" w:rsidR="00365A90" w:rsidRPr="00705DEA" w:rsidRDefault="00365A90" w:rsidP="00D736B4">
      <w:pPr>
        <w:suppressAutoHyphens/>
        <w:spacing w:before="240"/>
        <w:jc w:val="both"/>
        <w:rPr>
          <w:rFonts w:ascii="Tahoma" w:hAnsi="Tahoma" w:cs="Tahoma"/>
          <w:spacing w:val="-2"/>
        </w:rPr>
      </w:pPr>
      <w:r w:rsidRPr="00705DEA">
        <w:rPr>
          <w:rFonts w:ascii="Tahoma" w:hAnsi="Tahoma" w:cs="Tahoma"/>
          <w:spacing w:val="-2"/>
        </w:rPr>
        <w:t xml:space="preserve">The shortlisting criteria are: </w:t>
      </w:r>
    </w:p>
    <w:p w14:paraId="35EF9C02" w14:textId="77777777" w:rsidR="00AF588A" w:rsidRPr="00705DEA" w:rsidRDefault="00AF588A" w:rsidP="00D736B4">
      <w:pPr>
        <w:autoSpaceDE w:val="0"/>
        <w:autoSpaceDN w:val="0"/>
        <w:adjustRightInd w:val="0"/>
        <w:spacing w:line="360" w:lineRule="auto"/>
        <w:jc w:val="both"/>
        <w:rPr>
          <w:rFonts w:ascii="Tahoma" w:hAnsi="Tahoma" w:cs="Tahoma"/>
        </w:rPr>
      </w:pPr>
    </w:p>
    <w:p w14:paraId="231C317B" w14:textId="7D1720CB" w:rsidR="00AF588A" w:rsidRPr="00E05526" w:rsidRDefault="0034371F" w:rsidP="00E05526">
      <w:pPr>
        <w:pStyle w:val="ListParagraph"/>
        <w:numPr>
          <w:ilvl w:val="0"/>
          <w:numId w:val="24"/>
        </w:numPr>
        <w:spacing w:after="200" w:line="276" w:lineRule="auto"/>
        <w:jc w:val="both"/>
        <w:rPr>
          <w:rFonts w:ascii="Tahoma" w:hAnsi="Tahoma" w:cs="Tahoma"/>
          <w:szCs w:val="24"/>
        </w:rPr>
      </w:pPr>
      <w:r w:rsidRPr="00705DEA">
        <w:rPr>
          <w:rFonts w:ascii="Tahoma" w:hAnsi="Tahoma" w:cs="Tahoma"/>
          <w:b/>
          <w:bCs/>
          <w:szCs w:val="24"/>
        </w:rPr>
        <w:t>Qualification</w:t>
      </w:r>
      <w:r w:rsidRPr="00705DEA">
        <w:rPr>
          <w:rFonts w:ascii="Tahoma" w:hAnsi="Tahoma" w:cs="Tahoma"/>
          <w:szCs w:val="24"/>
        </w:rPr>
        <w:t xml:space="preserve">: </w:t>
      </w:r>
      <w:r w:rsidR="000C0058">
        <w:rPr>
          <w:rFonts w:ascii="Tahoma" w:hAnsi="Tahoma" w:cs="Tahoma"/>
          <w:szCs w:val="24"/>
        </w:rPr>
        <w:t xml:space="preserve">At least a </w:t>
      </w:r>
      <w:r w:rsidR="00B6080C">
        <w:rPr>
          <w:rFonts w:ascii="Tahoma" w:hAnsi="Tahoma" w:cs="Tahoma"/>
          <w:szCs w:val="24"/>
        </w:rPr>
        <w:t xml:space="preserve">Master’s </w:t>
      </w:r>
      <w:r w:rsidR="00B6080C" w:rsidRPr="00813175">
        <w:rPr>
          <w:rFonts w:ascii="Tahoma" w:hAnsi="Tahoma" w:cs="Tahoma"/>
          <w:szCs w:val="24"/>
        </w:rPr>
        <w:t>in</w:t>
      </w:r>
      <w:r w:rsidR="00E05526" w:rsidRPr="00813175">
        <w:rPr>
          <w:rFonts w:ascii="Tahoma" w:hAnsi="Tahoma" w:cs="Tahoma"/>
          <w:szCs w:val="24"/>
        </w:rPr>
        <w:t xml:space="preserve"> Business Development, Entrepreneurship, Agricultural Economic or related discipline from a recognized university.</w:t>
      </w:r>
      <w:r w:rsidRPr="00E05526">
        <w:rPr>
          <w:rFonts w:ascii="Tahoma" w:hAnsi="Tahoma" w:cs="Tahoma"/>
        </w:rPr>
        <w:t xml:space="preserve"> </w:t>
      </w:r>
      <w:r w:rsidR="008E065A" w:rsidRPr="00E05526">
        <w:rPr>
          <w:rFonts w:ascii="Tahoma" w:hAnsi="Tahoma" w:cs="Tahoma"/>
        </w:rPr>
        <w:t xml:space="preserve">=. </w:t>
      </w:r>
      <w:r w:rsidR="007B6E45" w:rsidRPr="00E05526">
        <w:rPr>
          <w:rFonts w:ascii="Tahoma" w:hAnsi="Tahoma" w:cs="Tahoma"/>
          <w:b/>
          <w:bCs/>
        </w:rPr>
        <w:t>3</w:t>
      </w:r>
      <w:r w:rsidR="0088480B">
        <w:rPr>
          <w:rFonts w:ascii="Tahoma" w:hAnsi="Tahoma" w:cs="Tahoma"/>
          <w:b/>
          <w:bCs/>
        </w:rPr>
        <w:t>5</w:t>
      </w:r>
      <w:r w:rsidR="008E065A" w:rsidRPr="00E05526">
        <w:rPr>
          <w:rFonts w:ascii="Tahoma" w:hAnsi="Tahoma" w:cs="Tahoma"/>
          <w:b/>
          <w:bCs/>
        </w:rPr>
        <w:t xml:space="preserve"> marks</w:t>
      </w:r>
    </w:p>
    <w:p w14:paraId="55A93401" w14:textId="20D5EA82" w:rsidR="007B6E45" w:rsidRDefault="007B6E45" w:rsidP="00D736B4">
      <w:pPr>
        <w:spacing w:after="200" w:line="276" w:lineRule="auto"/>
        <w:jc w:val="both"/>
        <w:rPr>
          <w:rFonts w:ascii="Tahoma" w:hAnsi="Tahoma" w:cs="Tahoma"/>
          <w:b/>
          <w:bCs/>
        </w:rPr>
      </w:pPr>
    </w:p>
    <w:p w14:paraId="49922E74" w14:textId="77777777" w:rsidR="00E05526" w:rsidRPr="00705DEA" w:rsidRDefault="00E05526" w:rsidP="00D736B4">
      <w:pPr>
        <w:spacing w:after="200" w:line="276" w:lineRule="auto"/>
        <w:jc w:val="both"/>
        <w:rPr>
          <w:rFonts w:ascii="Tahoma" w:hAnsi="Tahoma" w:cs="Tahoma"/>
          <w:b/>
          <w:bCs/>
        </w:rPr>
      </w:pPr>
    </w:p>
    <w:p w14:paraId="1E53F277" w14:textId="4B97376B" w:rsidR="007B6E45" w:rsidRPr="00705DEA" w:rsidRDefault="00AF588A" w:rsidP="00226326">
      <w:pPr>
        <w:pStyle w:val="ListParagraph"/>
        <w:numPr>
          <w:ilvl w:val="0"/>
          <w:numId w:val="24"/>
        </w:numPr>
        <w:spacing w:after="200" w:line="276" w:lineRule="auto"/>
        <w:jc w:val="both"/>
        <w:rPr>
          <w:rFonts w:ascii="Tahoma" w:hAnsi="Tahoma" w:cs="Tahoma"/>
          <w:szCs w:val="24"/>
        </w:rPr>
      </w:pPr>
      <w:r w:rsidRPr="00705DEA">
        <w:rPr>
          <w:rFonts w:ascii="Tahoma" w:hAnsi="Tahoma" w:cs="Tahoma"/>
          <w:b/>
          <w:bCs/>
          <w:szCs w:val="24"/>
        </w:rPr>
        <w:lastRenderedPageBreak/>
        <w:t>Experience</w:t>
      </w:r>
      <w:r w:rsidRPr="00705DEA">
        <w:rPr>
          <w:rFonts w:ascii="Tahoma" w:hAnsi="Tahoma" w:cs="Tahoma"/>
          <w:szCs w:val="24"/>
        </w:rPr>
        <w:t xml:space="preserve">: </w:t>
      </w:r>
    </w:p>
    <w:p w14:paraId="0CE781AA" w14:textId="7146EC6C" w:rsidR="00495814" w:rsidRPr="00705DEA" w:rsidRDefault="00D736B4" w:rsidP="00D736B4">
      <w:pPr>
        <w:pStyle w:val="ListParagraph"/>
        <w:numPr>
          <w:ilvl w:val="0"/>
          <w:numId w:val="25"/>
        </w:numPr>
        <w:spacing w:after="200" w:line="276" w:lineRule="auto"/>
        <w:jc w:val="both"/>
        <w:rPr>
          <w:rFonts w:ascii="Tahoma" w:hAnsi="Tahoma" w:cs="Tahoma"/>
          <w:szCs w:val="24"/>
          <w:lang w:val="en-US"/>
        </w:rPr>
      </w:pPr>
      <w:r w:rsidRPr="00705DEA">
        <w:rPr>
          <w:rFonts w:ascii="Tahoma" w:hAnsi="Tahoma" w:cs="Tahoma"/>
          <w:szCs w:val="24"/>
        </w:rPr>
        <w:t xml:space="preserve">At least ten years working experience in recognized organizations in the field of policy, strategy development and/or managing similar systems </w:t>
      </w:r>
      <w:r w:rsidR="007B6E45" w:rsidRPr="00705DEA">
        <w:rPr>
          <w:rFonts w:ascii="Tahoma" w:hAnsi="Tahoma" w:cs="Tahoma"/>
          <w:b/>
          <w:bCs/>
          <w:szCs w:val="24"/>
        </w:rPr>
        <w:t xml:space="preserve">=. 30     marks                                                                                                     </w:t>
      </w:r>
    </w:p>
    <w:p w14:paraId="4941AFF2" w14:textId="77777777" w:rsidR="00A61E78" w:rsidRPr="00705DEA" w:rsidRDefault="00A61E78" w:rsidP="00A61E78">
      <w:pPr>
        <w:pStyle w:val="ListParagraph"/>
        <w:rPr>
          <w:rFonts w:ascii="Tahoma" w:hAnsi="Tahoma" w:cs="Tahoma"/>
          <w:szCs w:val="24"/>
        </w:rPr>
      </w:pPr>
    </w:p>
    <w:p w14:paraId="7124491E" w14:textId="525C413E" w:rsidR="00495814" w:rsidRPr="00EC0E03" w:rsidRDefault="00E05526" w:rsidP="00D736B4">
      <w:pPr>
        <w:pStyle w:val="ListParagraph"/>
        <w:numPr>
          <w:ilvl w:val="0"/>
          <w:numId w:val="25"/>
        </w:numPr>
        <w:spacing w:after="200" w:line="276" w:lineRule="auto"/>
        <w:jc w:val="both"/>
        <w:rPr>
          <w:rFonts w:ascii="Tahoma" w:hAnsi="Tahoma" w:cs="Tahoma"/>
          <w:szCs w:val="24"/>
        </w:rPr>
      </w:pPr>
      <w:r w:rsidRPr="00813175">
        <w:rPr>
          <w:rFonts w:ascii="Tahoma" w:hAnsi="Tahoma" w:cs="Tahoma"/>
          <w:szCs w:val="24"/>
        </w:rPr>
        <w:t xml:space="preserve">At least 10 years of professional and combine experience in corporate and practical entrepreneurship, teaching and training /workshop content and preparation of manuals </w:t>
      </w:r>
      <w:r w:rsidR="000C0058">
        <w:rPr>
          <w:rFonts w:ascii="Tahoma" w:hAnsi="Tahoma" w:cs="Tahoma"/>
          <w:szCs w:val="24"/>
        </w:rPr>
        <w:t xml:space="preserve">and </w:t>
      </w:r>
      <w:r w:rsidRPr="00813175">
        <w:rPr>
          <w:rFonts w:ascii="Tahoma" w:hAnsi="Tahoma" w:cs="Tahoma"/>
          <w:szCs w:val="24"/>
        </w:rPr>
        <w:t>guide across different organization</w:t>
      </w:r>
      <w:r w:rsidRPr="00705DEA">
        <w:rPr>
          <w:rFonts w:ascii="Tahoma" w:hAnsi="Tahoma" w:cs="Tahoma"/>
          <w:szCs w:val="24"/>
        </w:rPr>
        <w:t>s</w:t>
      </w:r>
      <w:r w:rsidR="000C0058">
        <w:rPr>
          <w:rFonts w:ascii="Tahoma" w:hAnsi="Tahoma" w:cs="Tahoma"/>
          <w:szCs w:val="24"/>
        </w:rPr>
        <w:t xml:space="preserve"> outside Sierra Leone</w:t>
      </w:r>
      <w:r w:rsidR="00900D49" w:rsidRPr="00705DEA">
        <w:rPr>
          <w:rFonts w:ascii="Tahoma" w:hAnsi="Tahoma" w:cs="Tahoma"/>
          <w:szCs w:val="24"/>
        </w:rPr>
        <w:t xml:space="preserve"> = </w:t>
      </w:r>
      <w:r w:rsidR="000C0058">
        <w:rPr>
          <w:rFonts w:ascii="Tahoma" w:hAnsi="Tahoma" w:cs="Tahoma"/>
          <w:b/>
          <w:bCs/>
          <w:szCs w:val="24"/>
        </w:rPr>
        <w:t>35</w:t>
      </w:r>
      <w:r w:rsidR="00900D49" w:rsidRPr="00705DEA">
        <w:rPr>
          <w:rFonts w:ascii="Tahoma" w:hAnsi="Tahoma" w:cs="Tahoma"/>
          <w:b/>
          <w:bCs/>
          <w:szCs w:val="24"/>
        </w:rPr>
        <w:t xml:space="preserve">     marks</w:t>
      </w:r>
    </w:p>
    <w:p w14:paraId="73C486C2" w14:textId="2C38541A" w:rsidR="008E065A" w:rsidRPr="00705DEA" w:rsidRDefault="008E065A" w:rsidP="00D736B4">
      <w:pPr>
        <w:autoSpaceDE w:val="0"/>
        <w:autoSpaceDN w:val="0"/>
        <w:adjustRightInd w:val="0"/>
        <w:spacing w:before="240" w:after="15" w:line="276" w:lineRule="auto"/>
        <w:jc w:val="both"/>
        <w:rPr>
          <w:rFonts w:ascii="Tahoma" w:hAnsi="Tahoma" w:cs="Tahoma"/>
          <w:color w:val="000000"/>
        </w:rPr>
      </w:pPr>
      <w:r w:rsidRPr="00705DEA">
        <w:rPr>
          <w:rFonts w:ascii="Tahoma" w:hAnsi="Tahoma" w:cs="Tahoma"/>
          <w:spacing w:val="-3"/>
        </w:rPr>
        <w:t xml:space="preserve">Clarifications may be requested by e-mail not later than </w:t>
      </w:r>
      <w:r w:rsidR="002931D9">
        <w:rPr>
          <w:rFonts w:ascii="Tahoma" w:hAnsi="Tahoma" w:cs="Tahoma"/>
          <w:i/>
          <w:iCs/>
          <w:spacing w:val="-3"/>
        </w:rPr>
        <w:t>11</w:t>
      </w:r>
      <w:proofErr w:type="gramStart"/>
      <w:r w:rsidR="002931D9" w:rsidRPr="002931D9">
        <w:rPr>
          <w:rFonts w:ascii="Tahoma" w:hAnsi="Tahoma" w:cs="Tahoma"/>
          <w:i/>
          <w:iCs/>
          <w:spacing w:val="-3"/>
          <w:vertAlign w:val="superscript"/>
        </w:rPr>
        <w:t>th</w:t>
      </w:r>
      <w:r w:rsidR="002931D9">
        <w:rPr>
          <w:rFonts w:ascii="Tahoma" w:hAnsi="Tahoma" w:cs="Tahoma"/>
          <w:i/>
          <w:iCs/>
          <w:spacing w:val="-3"/>
        </w:rPr>
        <w:t xml:space="preserve"> </w:t>
      </w:r>
      <w:r w:rsidR="005F093A" w:rsidRPr="00705DEA">
        <w:rPr>
          <w:rFonts w:ascii="Tahoma" w:hAnsi="Tahoma" w:cs="Tahoma"/>
          <w:i/>
          <w:iCs/>
          <w:spacing w:val="-3"/>
        </w:rPr>
        <w:t xml:space="preserve"> </w:t>
      </w:r>
      <w:r w:rsidR="0088480B">
        <w:rPr>
          <w:rFonts w:ascii="Tahoma" w:hAnsi="Tahoma" w:cs="Tahoma"/>
          <w:i/>
          <w:iCs/>
          <w:spacing w:val="-3"/>
        </w:rPr>
        <w:t>August</w:t>
      </w:r>
      <w:proofErr w:type="gramEnd"/>
      <w:r w:rsidR="00705DEA" w:rsidRPr="00705DEA">
        <w:rPr>
          <w:rFonts w:ascii="Tahoma" w:hAnsi="Tahoma" w:cs="Tahoma"/>
          <w:i/>
          <w:iCs/>
          <w:spacing w:val="-3"/>
        </w:rPr>
        <w:t>, 2023</w:t>
      </w:r>
      <w:r w:rsidRPr="00705DEA">
        <w:rPr>
          <w:rFonts w:ascii="Tahoma" w:hAnsi="Tahoma" w:cs="Tahoma"/>
          <w:spacing w:val="-3"/>
        </w:rPr>
        <w:t xml:space="preserve">, so that responses can be issued to all consultants not later than </w:t>
      </w:r>
      <w:r w:rsidR="002931D9">
        <w:rPr>
          <w:rFonts w:ascii="Tahoma" w:hAnsi="Tahoma" w:cs="Tahoma"/>
          <w:spacing w:val="-3"/>
        </w:rPr>
        <w:t>14</w:t>
      </w:r>
      <w:r w:rsidR="002931D9" w:rsidRPr="002931D9">
        <w:rPr>
          <w:rFonts w:ascii="Tahoma" w:hAnsi="Tahoma" w:cs="Tahoma"/>
          <w:spacing w:val="-3"/>
          <w:vertAlign w:val="superscript"/>
        </w:rPr>
        <w:t>th</w:t>
      </w:r>
      <w:r w:rsidR="002931D9">
        <w:rPr>
          <w:rFonts w:ascii="Tahoma" w:hAnsi="Tahoma" w:cs="Tahoma"/>
          <w:spacing w:val="-3"/>
        </w:rPr>
        <w:t xml:space="preserve"> </w:t>
      </w:r>
      <w:r w:rsidR="005F093A" w:rsidRPr="00705DEA">
        <w:rPr>
          <w:rFonts w:ascii="Tahoma" w:hAnsi="Tahoma" w:cs="Tahoma"/>
          <w:spacing w:val="-3"/>
        </w:rPr>
        <w:t xml:space="preserve"> </w:t>
      </w:r>
      <w:r w:rsidR="0088480B">
        <w:rPr>
          <w:rFonts w:ascii="Tahoma" w:hAnsi="Tahoma" w:cs="Tahoma"/>
          <w:spacing w:val="-3"/>
        </w:rPr>
        <w:t>August</w:t>
      </w:r>
      <w:r w:rsidRPr="00705DEA">
        <w:rPr>
          <w:rFonts w:ascii="Tahoma" w:hAnsi="Tahoma" w:cs="Tahoma"/>
          <w:i/>
          <w:iCs/>
          <w:spacing w:val="-3"/>
        </w:rPr>
        <w:t xml:space="preserve"> 202</w:t>
      </w:r>
      <w:r w:rsidR="00495814" w:rsidRPr="00705DEA">
        <w:rPr>
          <w:rFonts w:ascii="Tahoma" w:hAnsi="Tahoma" w:cs="Tahoma"/>
          <w:i/>
          <w:iCs/>
          <w:spacing w:val="-3"/>
        </w:rPr>
        <w:t>3</w:t>
      </w:r>
      <w:r w:rsidRPr="00705DEA">
        <w:rPr>
          <w:rFonts w:ascii="Tahoma" w:hAnsi="Tahoma" w:cs="Tahoma"/>
          <w:spacing w:val="-3"/>
        </w:rPr>
        <w:t>.</w:t>
      </w:r>
    </w:p>
    <w:p w14:paraId="5572ABA0" w14:textId="2F909B7E" w:rsidR="008E065A" w:rsidRPr="00705DEA" w:rsidRDefault="008E065A" w:rsidP="00D736B4">
      <w:pPr>
        <w:pStyle w:val="TableParagraph"/>
        <w:jc w:val="both"/>
        <w:rPr>
          <w:rFonts w:ascii="Tahoma" w:hAnsi="Tahoma" w:cs="Tahoma"/>
          <w:spacing w:val="-3"/>
          <w:sz w:val="24"/>
          <w:szCs w:val="24"/>
        </w:rPr>
      </w:pPr>
      <w:r w:rsidRPr="00705DEA">
        <w:rPr>
          <w:rFonts w:ascii="Tahoma" w:hAnsi="Tahoma" w:cs="Tahoma"/>
          <w:spacing w:val="-3"/>
          <w:sz w:val="24"/>
          <w:szCs w:val="24"/>
        </w:rPr>
        <w:t xml:space="preserve">The address for requesting clarifications is: Email: </w:t>
      </w:r>
      <w:hyperlink r:id="rId10" w:history="1">
        <w:r w:rsidR="005F093A" w:rsidRPr="00705DEA">
          <w:rPr>
            <w:rStyle w:val="Hyperlink"/>
            <w:rFonts w:ascii="Tahoma" w:hAnsi="Tahoma" w:cs="Tahoma"/>
            <w:spacing w:val="-3"/>
            <w:sz w:val="24"/>
            <w:szCs w:val="24"/>
          </w:rPr>
          <w:t>avdppmu@gmail.com</w:t>
        </w:r>
      </w:hyperlink>
    </w:p>
    <w:p w14:paraId="579D7335" w14:textId="77777777" w:rsidR="005F093A" w:rsidRPr="00705DEA" w:rsidRDefault="005F093A" w:rsidP="00D736B4">
      <w:pPr>
        <w:pStyle w:val="TableParagraph"/>
        <w:jc w:val="both"/>
        <w:rPr>
          <w:rFonts w:ascii="Tahoma" w:hAnsi="Tahoma" w:cs="Tahoma"/>
          <w:b/>
          <w:spacing w:val="-3"/>
          <w:sz w:val="24"/>
          <w:szCs w:val="24"/>
        </w:rPr>
      </w:pPr>
    </w:p>
    <w:p w14:paraId="190DFE93" w14:textId="7F6A2BE3" w:rsidR="00CE3A53" w:rsidRPr="00705DEA" w:rsidRDefault="00365A90" w:rsidP="00D736B4">
      <w:pPr>
        <w:autoSpaceDE w:val="0"/>
        <w:autoSpaceDN w:val="0"/>
        <w:adjustRightInd w:val="0"/>
        <w:spacing w:before="240" w:after="15" w:line="276" w:lineRule="auto"/>
        <w:jc w:val="both"/>
        <w:rPr>
          <w:rFonts w:ascii="Tahoma" w:hAnsi="Tahoma" w:cs="Tahoma"/>
          <w:color w:val="000000"/>
        </w:rPr>
      </w:pPr>
      <w:r w:rsidRPr="00705DEA">
        <w:rPr>
          <w:rFonts w:ascii="Tahoma" w:hAnsi="Tahoma" w:cs="Tahoma"/>
          <w:spacing w:val="-2"/>
        </w:rPr>
        <w:t xml:space="preserve">Expressions of interest in the form of </w:t>
      </w:r>
      <w:r w:rsidR="00CE3A53" w:rsidRPr="00705DEA">
        <w:rPr>
          <w:rFonts w:ascii="Tahoma" w:hAnsi="Tahoma" w:cs="Tahoma"/>
        </w:rPr>
        <w:t>Curriculum Vitae</w:t>
      </w:r>
      <w:r w:rsidR="00DE1E0D" w:rsidRPr="00705DEA">
        <w:rPr>
          <w:rFonts w:ascii="Tahoma" w:hAnsi="Tahoma" w:cs="Tahoma"/>
        </w:rPr>
        <w:t xml:space="preserve"> </w:t>
      </w:r>
      <w:r w:rsidR="000E3B85" w:rsidRPr="00705DEA">
        <w:rPr>
          <w:rFonts w:ascii="Tahoma" w:hAnsi="Tahoma" w:cs="Tahoma"/>
        </w:rPr>
        <w:t xml:space="preserve">must be delivered </w:t>
      </w:r>
      <w:r w:rsidRPr="00705DEA">
        <w:rPr>
          <w:rFonts w:ascii="Tahoma" w:hAnsi="Tahoma" w:cs="Tahoma"/>
          <w:spacing w:val="-2"/>
        </w:rPr>
        <w:t>by e-mail</w:t>
      </w:r>
      <w:r w:rsidR="005F093A" w:rsidRPr="00705DEA">
        <w:rPr>
          <w:rFonts w:ascii="Tahoma" w:hAnsi="Tahoma" w:cs="Tahoma"/>
          <w:spacing w:val="-2"/>
        </w:rPr>
        <w:t xml:space="preserve"> or hard copy to the following address on or before </w:t>
      </w:r>
      <w:r w:rsidR="002931D9">
        <w:rPr>
          <w:rFonts w:ascii="Tahoma" w:hAnsi="Tahoma" w:cs="Tahoma"/>
          <w:color w:val="000000" w:themeColor="text1"/>
        </w:rPr>
        <w:t>18</w:t>
      </w:r>
      <w:proofErr w:type="gramStart"/>
      <w:r w:rsidR="002931D9" w:rsidRPr="002931D9">
        <w:rPr>
          <w:rFonts w:ascii="Tahoma" w:hAnsi="Tahoma" w:cs="Tahoma"/>
          <w:color w:val="000000" w:themeColor="text1"/>
          <w:vertAlign w:val="superscript"/>
        </w:rPr>
        <w:t>th</w:t>
      </w:r>
      <w:r w:rsidR="002931D9">
        <w:rPr>
          <w:rFonts w:ascii="Tahoma" w:hAnsi="Tahoma" w:cs="Tahoma"/>
          <w:color w:val="000000" w:themeColor="text1"/>
        </w:rPr>
        <w:t xml:space="preserve"> </w:t>
      </w:r>
      <w:r w:rsidR="005F093A" w:rsidRPr="00705DEA">
        <w:rPr>
          <w:rFonts w:ascii="Tahoma" w:hAnsi="Tahoma" w:cs="Tahoma"/>
          <w:color w:val="000000" w:themeColor="text1"/>
        </w:rPr>
        <w:t xml:space="preserve"> </w:t>
      </w:r>
      <w:r w:rsidR="002931D9">
        <w:rPr>
          <w:rFonts w:ascii="Tahoma" w:hAnsi="Tahoma" w:cs="Tahoma"/>
          <w:color w:val="000000" w:themeColor="text1"/>
        </w:rPr>
        <w:t>August</w:t>
      </w:r>
      <w:proofErr w:type="gramEnd"/>
      <w:r w:rsidR="00705DEA" w:rsidRPr="00705DEA">
        <w:rPr>
          <w:rFonts w:ascii="Tahoma" w:hAnsi="Tahoma" w:cs="Tahoma"/>
          <w:color w:val="000000" w:themeColor="text1"/>
        </w:rPr>
        <w:t>, 2023</w:t>
      </w:r>
      <w:r w:rsidR="00CE3A53" w:rsidRPr="00705DEA">
        <w:rPr>
          <w:rFonts w:ascii="Tahoma" w:hAnsi="Tahoma" w:cs="Tahoma"/>
          <w:color w:val="000000" w:themeColor="text1"/>
        </w:rPr>
        <w:t xml:space="preserve"> at 16:00 GMT. </w:t>
      </w:r>
    </w:p>
    <w:p w14:paraId="66CD0508" w14:textId="48EBFC75" w:rsidR="00365A90" w:rsidRPr="00705DEA" w:rsidRDefault="00365A90" w:rsidP="00D736B4">
      <w:pPr>
        <w:suppressAutoHyphens/>
        <w:spacing w:before="240"/>
        <w:jc w:val="both"/>
        <w:rPr>
          <w:rFonts w:ascii="Tahoma" w:hAnsi="Tahoma" w:cs="Tahoma"/>
          <w:spacing w:val="-2"/>
        </w:rPr>
      </w:pPr>
    </w:p>
    <w:p w14:paraId="740AC612" w14:textId="77777777" w:rsidR="00CE3A53" w:rsidRPr="00705DEA" w:rsidRDefault="00CE3A53" w:rsidP="00D736B4">
      <w:pPr>
        <w:pStyle w:val="Body1"/>
        <w:spacing w:line="240" w:lineRule="auto"/>
        <w:jc w:val="both"/>
        <w:rPr>
          <w:rFonts w:ascii="Tahoma" w:hAnsi="Tahoma" w:cs="Tahoma"/>
          <w:color w:val="000000" w:themeColor="text1"/>
          <w:sz w:val="24"/>
          <w:szCs w:val="24"/>
        </w:rPr>
      </w:pPr>
      <w:r w:rsidRPr="00705DEA">
        <w:rPr>
          <w:rFonts w:ascii="Tahoma" w:hAnsi="Tahoma" w:cs="Tahoma"/>
          <w:color w:val="000000" w:themeColor="text1"/>
          <w:sz w:val="24"/>
          <w:szCs w:val="24"/>
        </w:rPr>
        <w:t xml:space="preserve">Agriculture Value Chain Development Project </w:t>
      </w:r>
    </w:p>
    <w:p w14:paraId="5C5DA34A" w14:textId="77777777" w:rsidR="00CE3A53" w:rsidRPr="00705DEA" w:rsidRDefault="00CE3A53" w:rsidP="00D736B4">
      <w:pPr>
        <w:pStyle w:val="Body1"/>
        <w:spacing w:line="240" w:lineRule="auto"/>
        <w:jc w:val="both"/>
        <w:rPr>
          <w:rFonts w:ascii="Tahoma" w:hAnsi="Tahoma" w:cs="Tahoma"/>
          <w:color w:val="000000" w:themeColor="text1"/>
          <w:sz w:val="24"/>
          <w:szCs w:val="24"/>
        </w:rPr>
      </w:pPr>
      <w:r w:rsidRPr="00705DEA">
        <w:rPr>
          <w:rFonts w:ascii="Tahoma" w:hAnsi="Tahoma" w:cs="Tahoma"/>
          <w:color w:val="000000" w:themeColor="text1"/>
          <w:sz w:val="24"/>
          <w:szCs w:val="24"/>
        </w:rPr>
        <w:t>23 Torwama Road, Freetown</w:t>
      </w:r>
    </w:p>
    <w:p w14:paraId="6392BE80" w14:textId="0F4E2660" w:rsidR="00365A90" w:rsidRPr="00705DEA" w:rsidRDefault="00CE3A53" w:rsidP="00D736B4">
      <w:pPr>
        <w:jc w:val="both"/>
        <w:rPr>
          <w:rFonts w:ascii="Tahoma" w:hAnsi="Tahoma" w:cs="Tahoma"/>
        </w:rPr>
      </w:pPr>
      <w:r w:rsidRPr="00705DEA">
        <w:rPr>
          <w:rFonts w:ascii="Tahoma" w:hAnsi="Tahoma" w:cs="Tahoma"/>
          <w:color w:val="000000" w:themeColor="text1"/>
        </w:rPr>
        <w:t>avdppmu@gmail.com</w:t>
      </w:r>
    </w:p>
    <w:sectPr w:rsidR="00365A90" w:rsidRPr="00705D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624F" w14:textId="77777777" w:rsidR="006324D8" w:rsidRDefault="006324D8" w:rsidP="00365A90">
      <w:r>
        <w:separator/>
      </w:r>
    </w:p>
  </w:endnote>
  <w:endnote w:type="continuationSeparator" w:id="0">
    <w:p w14:paraId="6DBA926E" w14:textId="77777777" w:rsidR="006324D8" w:rsidRDefault="006324D8" w:rsidP="0036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6012" w14:textId="77777777" w:rsidR="006324D8" w:rsidRDefault="006324D8" w:rsidP="00365A90">
      <w:r>
        <w:separator/>
      </w:r>
    </w:p>
  </w:footnote>
  <w:footnote w:type="continuationSeparator" w:id="0">
    <w:p w14:paraId="54721664" w14:textId="77777777" w:rsidR="006324D8" w:rsidRDefault="006324D8" w:rsidP="0036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13D7"/>
    <w:multiLevelType w:val="hybridMultilevel"/>
    <w:tmpl w:val="BA88A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C15A1"/>
    <w:multiLevelType w:val="hybridMultilevel"/>
    <w:tmpl w:val="2A64833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10C03693"/>
    <w:multiLevelType w:val="hybridMultilevel"/>
    <w:tmpl w:val="BA4ED29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444975"/>
    <w:multiLevelType w:val="hybridMultilevel"/>
    <w:tmpl w:val="8182C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57572"/>
    <w:multiLevelType w:val="hybridMultilevel"/>
    <w:tmpl w:val="BD6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A3D73"/>
    <w:multiLevelType w:val="hybridMultilevel"/>
    <w:tmpl w:val="580E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4081"/>
    <w:multiLevelType w:val="hybridMultilevel"/>
    <w:tmpl w:val="C8D4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C0839"/>
    <w:multiLevelType w:val="hybridMultilevel"/>
    <w:tmpl w:val="5550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87BB5"/>
    <w:multiLevelType w:val="hybridMultilevel"/>
    <w:tmpl w:val="60EC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8244D"/>
    <w:multiLevelType w:val="hybridMultilevel"/>
    <w:tmpl w:val="CEE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60A89"/>
    <w:multiLevelType w:val="hybridMultilevel"/>
    <w:tmpl w:val="D400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F07D3"/>
    <w:multiLevelType w:val="multilevel"/>
    <w:tmpl w:val="ACA02256"/>
    <w:lvl w:ilvl="0">
      <w:start w:val="1"/>
      <w:numFmt w:val="decimal"/>
      <w:lvlText w:val="%1.0"/>
      <w:lvlJc w:val="left"/>
      <w:pPr>
        <w:ind w:left="360" w:hanging="360"/>
      </w:pPr>
      <w:rPr>
        <w:rFonts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12" w15:restartNumberingAfterBreak="0">
    <w:nsid w:val="304508BC"/>
    <w:multiLevelType w:val="hybridMultilevel"/>
    <w:tmpl w:val="6B3675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02849"/>
    <w:multiLevelType w:val="multilevel"/>
    <w:tmpl w:val="D512970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50085B"/>
    <w:multiLevelType w:val="hybridMultilevel"/>
    <w:tmpl w:val="58D8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525C2"/>
    <w:multiLevelType w:val="hybridMultilevel"/>
    <w:tmpl w:val="289E84C6"/>
    <w:lvl w:ilvl="0" w:tplc="18DAA406">
      <w:start w:val="1"/>
      <w:numFmt w:val="bullet"/>
      <w:lvlText w:val="•"/>
      <w:lvlJc w:val="left"/>
      <w:pPr>
        <w:tabs>
          <w:tab w:val="num" w:pos="720"/>
        </w:tabs>
        <w:ind w:left="720" w:hanging="360"/>
      </w:pPr>
      <w:rPr>
        <w:rFonts w:ascii="Times New Roman" w:hAnsi="Times New Roman" w:hint="default"/>
      </w:rPr>
    </w:lvl>
    <w:lvl w:ilvl="1" w:tplc="E4B8EAEE" w:tentative="1">
      <w:start w:val="1"/>
      <w:numFmt w:val="bullet"/>
      <w:lvlText w:val="•"/>
      <w:lvlJc w:val="left"/>
      <w:pPr>
        <w:tabs>
          <w:tab w:val="num" w:pos="1440"/>
        </w:tabs>
        <w:ind w:left="1440" w:hanging="360"/>
      </w:pPr>
      <w:rPr>
        <w:rFonts w:ascii="Times New Roman" w:hAnsi="Times New Roman" w:hint="default"/>
      </w:rPr>
    </w:lvl>
    <w:lvl w:ilvl="2" w:tplc="53F0B83A" w:tentative="1">
      <w:start w:val="1"/>
      <w:numFmt w:val="bullet"/>
      <w:lvlText w:val="•"/>
      <w:lvlJc w:val="left"/>
      <w:pPr>
        <w:tabs>
          <w:tab w:val="num" w:pos="2160"/>
        </w:tabs>
        <w:ind w:left="2160" w:hanging="360"/>
      </w:pPr>
      <w:rPr>
        <w:rFonts w:ascii="Times New Roman" w:hAnsi="Times New Roman" w:hint="default"/>
      </w:rPr>
    </w:lvl>
    <w:lvl w:ilvl="3" w:tplc="F6782446" w:tentative="1">
      <w:start w:val="1"/>
      <w:numFmt w:val="bullet"/>
      <w:lvlText w:val="•"/>
      <w:lvlJc w:val="left"/>
      <w:pPr>
        <w:tabs>
          <w:tab w:val="num" w:pos="2880"/>
        </w:tabs>
        <w:ind w:left="2880" w:hanging="360"/>
      </w:pPr>
      <w:rPr>
        <w:rFonts w:ascii="Times New Roman" w:hAnsi="Times New Roman" w:hint="default"/>
      </w:rPr>
    </w:lvl>
    <w:lvl w:ilvl="4" w:tplc="04F4614A" w:tentative="1">
      <w:start w:val="1"/>
      <w:numFmt w:val="bullet"/>
      <w:lvlText w:val="•"/>
      <w:lvlJc w:val="left"/>
      <w:pPr>
        <w:tabs>
          <w:tab w:val="num" w:pos="3600"/>
        </w:tabs>
        <w:ind w:left="3600" w:hanging="360"/>
      </w:pPr>
      <w:rPr>
        <w:rFonts w:ascii="Times New Roman" w:hAnsi="Times New Roman" w:hint="default"/>
      </w:rPr>
    </w:lvl>
    <w:lvl w:ilvl="5" w:tplc="C1406B84" w:tentative="1">
      <w:start w:val="1"/>
      <w:numFmt w:val="bullet"/>
      <w:lvlText w:val="•"/>
      <w:lvlJc w:val="left"/>
      <w:pPr>
        <w:tabs>
          <w:tab w:val="num" w:pos="4320"/>
        </w:tabs>
        <w:ind w:left="4320" w:hanging="360"/>
      </w:pPr>
      <w:rPr>
        <w:rFonts w:ascii="Times New Roman" w:hAnsi="Times New Roman" w:hint="default"/>
      </w:rPr>
    </w:lvl>
    <w:lvl w:ilvl="6" w:tplc="0B90EADC" w:tentative="1">
      <w:start w:val="1"/>
      <w:numFmt w:val="bullet"/>
      <w:lvlText w:val="•"/>
      <w:lvlJc w:val="left"/>
      <w:pPr>
        <w:tabs>
          <w:tab w:val="num" w:pos="5040"/>
        </w:tabs>
        <w:ind w:left="5040" w:hanging="360"/>
      </w:pPr>
      <w:rPr>
        <w:rFonts w:ascii="Times New Roman" w:hAnsi="Times New Roman" w:hint="default"/>
      </w:rPr>
    </w:lvl>
    <w:lvl w:ilvl="7" w:tplc="9A4CC42E" w:tentative="1">
      <w:start w:val="1"/>
      <w:numFmt w:val="bullet"/>
      <w:lvlText w:val="•"/>
      <w:lvlJc w:val="left"/>
      <w:pPr>
        <w:tabs>
          <w:tab w:val="num" w:pos="5760"/>
        </w:tabs>
        <w:ind w:left="5760" w:hanging="360"/>
      </w:pPr>
      <w:rPr>
        <w:rFonts w:ascii="Times New Roman" w:hAnsi="Times New Roman" w:hint="default"/>
      </w:rPr>
    </w:lvl>
    <w:lvl w:ilvl="8" w:tplc="D55A679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5D7170"/>
    <w:multiLevelType w:val="multilevel"/>
    <w:tmpl w:val="70C245CE"/>
    <w:lvl w:ilvl="0">
      <w:start w:val="1"/>
      <w:numFmt w:val="bullet"/>
      <w:lvlText w:val=""/>
      <w:lvlJc w:val="left"/>
      <w:pPr>
        <w:ind w:left="360" w:hanging="360"/>
      </w:pPr>
      <w:rPr>
        <w:rFonts w:ascii="Symbol" w:hAnsi="Symbol"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17" w15:restartNumberingAfterBreak="0">
    <w:nsid w:val="48967342"/>
    <w:multiLevelType w:val="hybridMultilevel"/>
    <w:tmpl w:val="F03CA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976FE7"/>
    <w:multiLevelType w:val="hybridMultilevel"/>
    <w:tmpl w:val="F88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D723D"/>
    <w:multiLevelType w:val="hybridMultilevel"/>
    <w:tmpl w:val="C0225D34"/>
    <w:lvl w:ilvl="0" w:tplc="04090003">
      <w:start w:val="1"/>
      <w:numFmt w:val="bullet"/>
      <w:lvlText w:val="o"/>
      <w:lvlJc w:val="left"/>
      <w:pPr>
        <w:ind w:left="720" w:hanging="360"/>
      </w:pPr>
      <w:rPr>
        <w:rFonts w:ascii="Courier New" w:hAnsi="Courier New"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5896487B"/>
    <w:multiLevelType w:val="hybridMultilevel"/>
    <w:tmpl w:val="A0381E7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B951EDE"/>
    <w:multiLevelType w:val="hybridMultilevel"/>
    <w:tmpl w:val="DDE0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73662"/>
    <w:multiLevelType w:val="hybridMultilevel"/>
    <w:tmpl w:val="0EBA369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622F73E6"/>
    <w:multiLevelType w:val="hybridMultilevel"/>
    <w:tmpl w:val="FF1C7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B927E8"/>
    <w:multiLevelType w:val="hybridMultilevel"/>
    <w:tmpl w:val="4524C1E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4305B28"/>
    <w:multiLevelType w:val="multilevel"/>
    <w:tmpl w:val="70C245CE"/>
    <w:lvl w:ilvl="0">
      <w:start w:val="1"/>
      <w:numFmt w:val="bullet"/>
      <w:lvlText w:val=""/>
      <w:lvlJc w:val="left"/>
      <w:pPr>
        <w:ind w:left="360" w:hanging="360"/>
      </w:pPr>
      <w:rPr>
        <w:rFonts w:ascii="Symbol" w:hAnsi="Symbol" w:hint="default"/>
        <w:color w:val="222222"/>
        <w:sz w:val="28"/>
        <w:szCs w:val="28"/>
      </w:rPr>
    </w:lvl>
    <w:lvl w:ilvl="1">
      <w:start w:val="1"/>
      <w:numFmt w:val="decimal"/>
      <w:lvlText w:val="%1.%2"/>
      <w:lvlJc w:val="left"/>
      <w:pPr>
        <w:ind w:left="1080" w:hanging="360"/>
      </w:pPr>
      <w:rPr>
        <w:rFonts w:hint="default"/>
        <w:color w:val="222222"/>
        <w:sz w:val="24"/>
      </w:rPr>
    </w:lvl>
    <w:lvl w:ilvl="2">
      <w:start w:val="1"/>
      <w:numFmt w:val="decimal"/>
      <w:lvlText w:val="%1.%2.%3"/>
      <w:lvlJc w:val="left"/>
      <w:pPr>
        <w:ind w:left="2160" w:hanging="720"/>
      </w:pPr>
      <w:rPr>
        <w:rFonts w:hint="default"/>
        <w:color w:val="222222"/>
        <w:sz w:val="24"/>
      </w:rPr>
    </w:lvl>
    <w:lvl w:ilvl="3">
      <w:start w:val="1"/>
      <w:numFmt w:val="decimal"/>
      <w:lvlText w:val="%1.%2.%3.%4"/>
      <w:lvlJc w:val="left"/>
      <w:pPr>
        <w:ind w:left="3240" w:hanging="1080"/>
      </w:pPr>
      <w:rPr>
        <w:rFonts w:hint="default"/>
        <w:color w:val="222222"/>
        <w:sz w:val="24"/>
      </w:rPr>
    </w:lvl>
    <w:lvl w:ilvl="4">
      <w:start w:val="1"/>
      <w:numFmt w:val="decimal"/>
      <w:lvlText w:val="%1.%2.%3.%4.%5"/>
      <w:lvlJc w:val="left"/>
      <w:pPr>
        <w:ind w:left="3960" w:hanging="1080"/>
      </w:pPr>
      <w:rPr>
        <w:rFonts w:hint="default"/>
        <w:color w:val="222222"/>
        <w:sz w:val="24"/>
      </w:rPr>
    </w:lvl>
    <w:lvl w:ilvl="5">
      <w:start w:val="1"/>
      <w:numFmt w:val="decimal"/>
      <w:lvlText w:val="%1.%2.%3.%4.%5.%6"/>
      <w:lvlJc w:val="left"/>
      <w:pPr>
        <w:ind w:left="5040" w:hanging="1440"/>
      </w:pPr>
      <w:rPr>
        <w:rFonts w:hint="default"/>
        <w:color w:val="222222"/>
        <w:sz w:val="24"/>
      </w:rPr>
    </w:lvl>
    <w:lvl w:ilvl="6">
      <w:start w:val="1"/>
      <w:numFmt w:val="decimal"/>
      <w:lvlText w:val="%1.%2.%3.%4.%5.%6.%7"/>
      <w:lvlJc w:val="left"/>
      <w:pPr>
        <w:ind w:left="5760" w:hanging="1440"/>
      </w:pPr>
      <w:rPr>
        <w:rFonts w:hint="default"/>
        <w:color w:val="222222"/>
        <w:sz w:val="24"/>
      </w:rPr>
    </w:lvl>
    <w:lvl w:ilvl="7">
      <w:start w:val="1"/>
      <w:numFmt w:val="decimal"/>
      <w:lvlText w:val="%1.%2.%3.%4.%5.%6.%7.%8"/>
      <w:lvlJc w:val="left"/>
      <w:pPr>
        <w:ind w:left="6840" w:hanging="1800"/>
      </w:pPr>
      <w:rPr>
        <w:rFonts w:hint="default"/>
        <w:color w:val="222222"/>
        <w:sz w:val="24"/>
      </w:rPr>
    </w:lvl>
    <w:lvl w:ilvl="8">
      <w:start w:val="1"/>
      <w:numFmt w:val="decimal"/>
      <w:lvlText w:val="%1.%2.%3.%4.%5.%6.%7.%8.%9"/>
      <w:lvlJc w:val="left"/>
      <w:pPr>
        <w:ind w:left="7920" w:hanging="2160"/>
      </w:pPr>
      <w:rPr>
        <w:rFonts w:hint="default"/>
        <w:color w:val="222222"/>
        <w:sz w:val="24"/>
      </w:rPr>
    </w:lvl>
  </w:abstractNum>
  <w:abstractNum w:abstractNumId="26" w15:restartNumberingAfterBreak="0">
    <w:nsid w:val="69BC269F"/>
    <w:multiLevelType w:val="hybridMultilevel"/>
    <w:tmpl w:val="A66E79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CB11D25"/>
    <w:multiLevelType w:val="hybridMultilevel"/>
    <w:tmpl w:val="E92616D4"/>
    <w:lvl w:ilvl="0" w:tplc="230005FC">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75134A"/>
    <w:multiLevelType w:val="hybridMultilevel"/>
    <w:tmpl w:val="366A05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442183"/>
    <w:multiLevelType w:val="hybridMultilevel"/>
    <w:tmpl w:val="B498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870DD6"/>
    <w:multiLevelType w:val="hybridMultilevel"/>
    <w:tmpl w:val="A8D0E79E"/>
    <w:lvl w:ilvl="0" w:tplc="5CF811D0">
      <w:start w:val="1"/>
      <w:numFmt w:val="decimal"/>
      <w:pStyle w:val="SimpleList"/>
      <w:lvlText w:val="%1."/>
      <w:lvlJc w:val="left"/>
      <w:pPr>
        <w:tabs>
          <w:tab w:val="num" w:pos="1146"/>
        </w:tabs>
        <w:ind w:left="1146"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7"/>
  </w:num>
  <w:num w:numId="4">
    <w:abstractNumId w:val="10"/>
  </w:num>
  <w:num w:numId="5">
    <w:abstractNumId w:val="6"/>
  </w:num>
  <w:num w:numId="6">
    <w:abstractNumId w:val="15"/>
  </w:num>
  <w:num w:numId="7">
    <w:abstractNumId w:val="26"/>
  </w:num>
  <w:num w:numId="8">
    <w:abstractNumId w:val="4"/>
  </w:num>
  <w:num w:numId="9">
    <w:abstractNumId w:val="18"/>
  </w:num>
  <w:num w:numId="10">
    <w:abstractNumId w:val="8"/>
  </w:num>
  <w:num w:numId="11">
    <w:abstractNumId w:val="29"/>
  </w:num>
  <w:num w:numId="12">
    <w:abstractNumId w:val="19"/>
  </w:num>
  <w:num w:numId="13">
    <w:abstractNumId w:val="11"/>
  </w:num>
  <w:num w:numId="14">
    <w:abstractNumId w:val="21"/>
  </w:num>
  <w:num w:numId="15">
    <w:abstractNumId w:val="3"/>
  </w:num>
  <w:num w:numId="16">
    <w:abstractNumId w:val="16"/>
  </w:num>
  <w:num w:numId="17">
    <w:abstractNumId w:val="25"/>
  </w:num>
  <w:num w:numId="18">
    <w:abstractNumId w:val="24"/>
  </w:num>
  <w:num w:numId="19">
    <w:abstractNumId w:val="20"/>
  </w:num>
  <w:num w:numId="20">
    <w:abstractNumId w:val="2"/>
  </w:num>
  <w:num w:numId="21">
    <w:abstractNumId w:val="0"/>
  </w:num>
  <w:num w:numId="22">
    <w:abstractNumId w:val="1"/>
  </w:num>
  <w:num w:numId="23">
    <w:abstractNumId w:val="9"/>
  </w:num>
  <w:num w:numId="24">
    <w:abstractNumId w:val="23"/>
  </w:num>
  <w:num w:numId="25">
    <w:abstractNumId w:val="27"/>
  </w:num>
  <w:num w:numId="26">
    <w:abstractNumId w:val="12"/>
  </w:num>
  <w:num w:numId="27">
    <w:abstractNumId w:val="14"/>
  </w:num>
  <w:num w:numId="28">
    <w:abstractNumId w:val="13"/>
  </w:num>
  <w:num w:numId="29">
    <w:abstractNumId w:val="22"/>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6"/>
    <w:rsid w:val="00020451"/>
    <w:rsid w:val="00020FC4"/>
    <w:rsid w:val="00050202"/>
    <w:rsid w:val="00052455"/>
    <w:rsid w:val="00072A43"/>
    <w:rsid w:val="00081B36"/>
    <w:rsid w:val="00084E09"/>
    <w:rsid w:val="000C0058"/>
    <w:rsid w:val="000E3B85"/>
    <w:rsid w:val="001217E5"/>
    <w:rsid w:val="00181F96"/>
    <w:rsid w:val="00186C30"/>
    <w:rsid w:val="001B35F5"/>
    <w:rsid w:val="001C521C"/>
    <w:rsid w:val="00222DA8"/>
    <w:rsid w:val="00226326"/>
    <w:rsid w:val="00233C5F"/>
    <w:rsid w:val="0026077C"/>
    <w:rsid w:val="002931D9"/>
    <w:rsid w:val="002B3B64"/>
    <w:rsid w:val="0031468C"/>
    <w:rsid w:val="0034371F"/>
    <w:rsid w:val="00355BA2"/>
    <w:rsid w:val="00365A90"/>
    <w:rsid w:val="00386181"/>
    <w:rsid w:val="003949EE"/>
    <w:rsid w:val="003E1914"/>
    <w:rsid w:val="00407EFD"/>
    <w:rsid w:val="00437019"/>
    <w:rsid w:val="00477108"/>
    <w:rsid w:val="00495814"/>
    <w:rsid w:val="004D1CAD"/>
    <w:rsid w:val="004E6F28"/>
    <w:rsid w:val="00522E9C"/>
    <w:rsid w:val="0052656F"/>
    <w:rsid w:val="00583F08"/>
    <w:rsid w:val="00595B45"/>
    <w:rsid w:val="005C37CF"/>
    <w:rsid w:val="005F093A"/>
    <w:rsid w:val="00615C27"/>
    <w:rsid w:val="00623CC2"/>
    <w:rsid w:val="006324D8"/>
    <w:rsid w:val="006763EC"/>
    <w:rsid w:val="00686C6C"/>
    <w:rsid w:val="006932CE"/>
    <w:rsid w:val="00696DC6"/>
    <w:rsid w:val="006B7B64"/>
    <w:rsid w:val="006C0FA8"/>
    <w:rsid w:val="006C0FFD"/>
    <w:rsid w:val="007028E8"/>
    <w:rsid w:val="00705DEA"/>
    <w:rsid w:val="00777347"/>
    <w:rsid w:val="007A2402"/>
    <w:rsid w:val="007B6E45"/>
    <w:rsid w:val="007F42A1"/>
    <w:rsid w:val="00807152"/>
    <w:rsid w:val="00812293"/>
    <w:rsid w:val="0088480B"/>
    <w:rsid w:val="008A4C01"/>
    <w:rsid w:val="008C0635"/>
    <w:rsid w:val="008E065A"/>
    <w:rsid w:val="008E6155"/>
    <w:rsid w:val="008E669B"/>
    <w:rsid w:val="00900D49"/>
    <w:rsid w:val="00931F97"/>
    <w:rsid w:val="00951AB6"/>
    <w:rsid w:val="0096428C"/>
    <w:rsid w:val="009671BF"/>
    <w:rsid w:val="00975084"/>
    <w:rsid w:val="009A2046"/>
    <w:rsid w:val="009B0C67"/>
    <w:rsid w:val="009C51F1"/>
    <w:rsid w:val="009C6CB8"/>
    <w:rsid w:val="00A61E78"/>
    <w:rsid w:val="00AC2525"/>
    <w:rsid w:val="00AD3486"/>
    <w:rsid w:val="00AE6B8E"/>
    <w:rsid w:val="00AF588A"/>
    <w:rsid w:val="00B169CC"/>
    <w:rsid w:val="00B54745"/>
    <w:rsid w:val="00B56FB2"/>
    <w:rsid w:val="00B6080C"/>
    <w:rsid w:val="00B722C7"/>
    <w:rsid w:val="00C005F6"/>
    <w:rsid w:val="00C10E1B"/>
    <w:rsid w:val="00C3346E"/>
    <w:rsid w:val="00CB2DFF"/>
    <w:rsid w:val="00CC68BF"/>
    <w:rsid w:val="00CD0249"/>
    <w:rsid w:val="00CD31B9"/>
    <w:rsid w:val="00CE3A53"/>
    <w:rsid w:val="00CE416A"/>
    <w:rsid w:val="00D225C1"/>
    <w:rsid w:val="00D736B4"/>
    <w:rsid w:val="00DB549E"/>
    <w:rsid w:val="00DE1E0D"/>
    <w:rsid w:val="00DE7DED"/>
    <w:rsid w:val="00E05526"/>
    <w:rsid w:val="00E16169"/>
    <w:rsid w:val="00E2662D"/>
    <w:rsid w:val="00E77AB1"/>
    <w:rsid w:val="00EC0E03"/>
    <w:rsid w:val="00F85B8D"/>
    <w:rsid w:val="00FC6726"/>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F25B"/>
  <w15:chartTrackingRefBased/>
  <w15:docId w15:val="{11DB757D-713C-D342-9817-2AD7DCF2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9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365A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736B4"/>
    <w:pPr>
      <w:spacing w:before="100" w:beforeAutospacing="1" w:after="100" w:afterAutospacing="1"/>
      <w:outlineLvl w:val="2"/>
    </w:pPr>
    <w:rPr>
      <w:b/>
      <w:bCs/>
      <w:sz w:val="27"/>
      <w:szCs w:val="27"/>
      <w:lang w:val="en-S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Bullets,Bullet Styles para,lp1"/>
    <w:basedOn w:val="Normal"/>
    <w:link w:val="ListParagraphChar"/>
    <w:uiPriority w:val="34"/>
    <w:qFormat/>
    <w:rsid w:val="00181F96"/>
    <w:pPr>
      <w:ind w:left="720"/>
      <w:contextualSpacing/>
    </w:pPr>
    <w:rPr>
      <w:szCs w:val="20"/>
      <w:lang w:val="en-GB"/>
    </w:rPr>
  </w:style>
  <w:style w:type="paragraph" w:customStyle="1" w:styleId="Body1">
    <w:name w:val="Body 1"/>
    <w:rsid w:val="00181F96"/>
    <w:pPr>
      <w:spacing w:after="200" w:line="276" w:lineRule="auto"/>
      <w:outlineLvl w:val="0"/>
    </w:pPr>
    <w:rPr>
      <w:rFonts w:ascii="Helvetica" w:eastAsia="Arial Unicode MS" w:hAnsi="Helvetica" w:cs="Times New Roman"/>
      <w:color w:val="000000"/>
      <w:sz w:val="22"/>
      <w:szCs w:val="20"/>
      <w:u w:color="000000"/>
      <w:lang w:val="en-US"/>
    </w:rPr>
  </w:style>
  <w:style w:type="paragraph" w:styleId="NoSpacing">
    <w:name w:val="No Spacing"/>
    <w:uiPriority w:val="1"/>
    <w:qFormat/>
    <w:rsid w:val="00181F96"/>
    <w:rPr>
      <w:rFonts w:eastAsiaTheme="minorEastAsia"/>
      <w:sz w:val="22"/>
      <w:szCs w:val="22"/>
      <w:lang w:val="en-US"/>
    </w:rPr>
  </w:style>
  <w:style w:type="character" w:styleId="Hyperlink">
    <w:name w:val="Hyperlink"/>
    <w:aliases w:val="TOC ADB"/>
    <w:basedOn w:val="DefaultParagraphFont"/>
    <w:unhideWhenUsed/>
    <w:qFormat/>
    <w:rsid w:val="00181F96"/>
    <w:rPr>
      <w:color w:val="0000FF"/>
      <w:u w:val="single"/>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lp1 Char"/>
    <w:basedOn w:val="DefaultParagraphFont"/>
    <w:link w:val="ListParagraph"/>
    <w:uiPriority w:val="34"/>
    <w:qFormat/>
    <w:locked/>
    <w:rsid w:val="00181F96"/>
    <w:rPr>
      <w:rFonts w:ascii="Times New Roman" w:eastAsia="Times New Roman" w:hAnsi="Times New Roman" w:cs="Times New Roman"/>
      <w:szCs w:val="20"/>
      <w:lang w:val="en-GB"/>
    </w:rPr>
  </w:style>
  <w:style w:type="paragraph" w:customStyle="1" w:styleId="SimpleList">
    <w:name w:val="Simple List"/>
    <w:basedOn w:val="Normal"/>
    <w:rsid w:val="00181F96"/>
    <w:pPr>
      <w:widowControl w:val="0"/>
      <w:numPr>
        <w:numId w:val="1"/>
      </w:numPr>
      <w:tabs>
        <w:tab w:val="clear" w:pos="1146"/>
        <w:tab w:val="num" w:pos="360"/>
      </w:tabs>
      <w:autoSpaceDE w:val="0"/>
      <w:autoSpaceDN w:val="0"/>
      <w:adjustRightInd w:val="0"/>
      <w:ind w:left="720" w:hanging="360"/>
      <w:jc w:val="both"/>
    </w:pPr>
    <w:rPr>
      <w:rFonts w:eastAsia="SimSun"/>
      <w:szCs w:val="28"/>
      <w:lang w:eastAsia="zh-CN"/>
    </w:rPr>
  </w:style>
  <w:style w:type="character" w:styleId="FollowedHyperlink">
    <w:name w:val="FollowedHyperlink"/>
    <w:basedOn w:val="DefaultParagraphFont"/>
    <w:uiPriority w:val="99"/>
    <w:semiHidden/>
    <w:unhideWhenUsed/>
    <w:rsid w:val="00181F96"/>
    <w:rPr>
      <w:color w:val="954F72" w:themeColor="followedHyperlink"/>
      <w:u w:val="single"/>
    </w:rPr>
  </w:style>
  <w:style w:type="character" w:styleId="UnresolvedMention">
    <w:name w:val="Unresolved Mention"/>
    <w:basedOn w:val="DefaultParagraphFont"/>
    <w:uiPriority w:val="99"/>
    <w:semiHidden/>
    <w:unhideWhenUsed/>
    <w:rsid w:val="006B7B64"/>
    <w:rPr>
      <w:color w:val="605E5C"/>
      <w:shd w:val="clear" w:color="auto" w:fill="E1DFDD"/>
    </w:rPr>
  </w:style>
  <w:style w:type="paragraph" w:styleId="Title">
    <w:name w:val="Title"/>
    <w:basedOn w:val="Normal"/>
    <w:link w:val="TitleChar"/>
    <w:qFormat/>
    <w:rsid w:val="003E1914"/>
    <w:pPr>
      <w:jc w:val="center"/>
    </w:pPr>
    <w:rPr>
      <w:b/>
      <w:sz w:val="48"/>
      <w:szCs w:val="20"/>
      <w:lang w:val="en-GB"/>
    </w:rPr>
  </w:style>
  <w:style w:type="character" w:customStyle="1" w:styleId="TitleChar">
    <w:name w:val="Title Char"/>
    <w:basedOn w:val="DefaultParagraphFont"/>
    <w:link w:val="Title"/>
    <w:rsid w:val="003E1914"/>
    <w:rPr>
      <w:rFonts w:ascii="Times New Roman" w:eastAsia="Times New Roman" w:hAnsi="Times New Roman" w:cs="Times New Roman"/>
      <w:b/>
      <w:sz w:val="48"/>
      <w:szCs w:val="20"/>
      <w:lang w:val="en-GB"/>
    </w:rPr>
  </w:style>
  <w:style w:type="paragraph" w:customStyle="1" w:styleId="Outline2">
    <w:name w:val="Outline2"/>
    <w:basedOn w:val="Normal"/>
    <w:rsid w:val="003E1914"/>
    <w:pPr>
      <w:tabs>
        <w:tab w:val="left" w:pos="864"/>
      </w:tabs>
      <w:spacing w:before="240"/>
      <w:ind w:left="864" w:hanging="504"/>
    </w:pPr>
    <w:rPr>
      <w:rFonts w:ascii="Arial" w:hAnsi="Arial"/>
      <w:kern w:val="28"/>
      <w:szCs w:val="20"/>
      <w:lang w:val="en-GB"/>
    </w:rPr>
  </w:style>
  <w:style w:type="paragraph" w:customStyle="1" w:styleId="TableParagraph">
    <w:name w:val="Table Paragraph"/>
    <w:basedOn w:val="Normal"/>
    <w:uiPriority w:val="1"/>
    <w:qFormat/>
    <w:rsid w:val="008A4C01"/>
    <w:pPr>
      <w:widowControl w:val="0"/>
      <w:autoSpaceDE w:val="0"/>
      <w:autoSpaceDN w:val="0"/>
    </w:pPr>
    <w:rPr>
      <w:rFonts w:ascii="Arial" w:hAnsi="Arial"/>
      <w:sz w:val="22"/>
      <w:szCs w:val="22"/>
      <w:lang w:bidi="en-US"/>
    </w:rPr>
  </w:style>
  <w:style w:type="paragraph" w:styleId="FootnoteText">
    <w:name w:val="footnote text"/>
    <w:basedOn w:val="Normal"/>
    <w:link w:val="FootnoteTextChar"/>
    <w:uiPriority w:val="99"/>
    <w:semiHidden/>
    <w:rsid w:val="00365A90"/>
    <w:rPr>
      <w:sz w:val="20"/>
      <w:szCs w:val="20"/>
    </w:rPr>
  </w:style>
  <w:style w:type="character" w:customStyle="1" w:styleId="FootnoteTextChar">
    <w:name w:val="Footnote Text Char"/>
    <w:basedOn w:val="DefaultParagraphFont"/>
    <w:link w:val="FootnoteText"/>
    <w:uiPriority w:val="99"/>
    <w:semiHidden/>
    <w:rsid w:val="00365A90"/>
    <w:rPr>
      <w:rFonts w:ascii="Times New Roman" w:eastAsia="Times New Roman" w:hAnsi="Times New Roman" w:cs="Times New Roman"/>
      <w:sz w:val="20"/>
      <w:szCs w:val="20"/>
      <w:lang w:val="en-US"/>
    </w:rPr>
  </w:style>
  <w:style w:type="character" w:styleId="FootnoteReference">
    <w:name w:val="footnote reference"/>
    <w:uiPriority w:val="99"/>
    <w:semiHidden/>
    <w:rsid w:val="00365A90"/>
    <w:rPr>
      <w:vertAlign w:val="superscript"/>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365A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365A90"/>
    <w:rPr>
      <w:rFonts w:ascii="Garamond" w:eastAsia="Times New Roman" w:hAnsi="Garamond" w:cs="Times New Roman"/>
      <w:b/>
      <w:i/>
      <w:color w:val="000000"/>
      <w:lang w:val="en-US"/>
    </w:rPr>
  </w:style>
  <w:style w:type="paragraph" w:customStyle="1" w:styleId="Heading1a">
    <w:name w:val="Heading 1a"/>
    <w:basedOn w:val="Heading1"/>
    <w:next w:val="Normal"/>
    <w:rsid w:val="00365A90"/>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uiPriority w:val="9"/>
    <w:rsid w:val="00365A90"/>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D736B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28480">
      <w:bodyDiv w:val="1"/>
      <w:marLeft w:val="0"/>
      <w:marRight w:val="0"/>
      <w:marTop w:val="0"/>
      <w:marBottom w:val="0"/>
      <w:divBdr>
        <w:top w:val="none" w:sz="0" w:space="0" w:color="auto"/>
        <w:left w:val="none" w:sz="0" w:space="0" w:color="auto"/>
        <w:bottom w:val="none" w:sz="0" w:space="0" w:color="auto"/>
        <w:right w:val="none" w:sz="0" w:space="0" w:color="auto"/>
      </w:divBdr>
      <w:divsChild>
        <w:div w:id="1703624559">
          <w:marLeft w:val="0"/>
          <w:marRight w:val="0"/>
          <w:marTop w:val="0"/>
          <w:marBottom w:val="0"/>
          <w:divBdr>
            <w:top w:val="none" w:sz="0" w:space="0" w:color="auto"/>
            <w:left w:val="none" w:sz="0" w:space="0" w:color="auto"/>
            <w:bottom w:val="none" w:sz="0" w:space="0" w:color="auto"/>
            <w:right w:val="none" w:sz="0" w:space="0" w:color="auto"/>
          </w:divBdr>
        </w:div>
      </w:divsChild>
    </w:div>
    <w:div w:id="797340182">
      <w:bodyDiv w:val="1"/>
      <w:marLeft w:val="0"/>
      <w:marRight w:val="0"/>
      <w:marTop w:val="0"/>
      <w:marBottom w:val="0"/>
      <w:divBdr>
        <w:top w:val="none" w:sz="0" w:space="0" w:color="auto"/>
        <w:left w:val="none" w:sz="0" w:space="0" w:color="auto"/>
        <w:bottom w:val="none" w:sz="0" w:space="0" w:color="auto"/>
        <w:right w:val="none" w:sz="0" w:space="0" w:color="auto"/>
      </w:divBdr>
    </w:div>
    <w:div w:id="1117486766">
      <w:bodyDiv w:val="1"/>
      <w:marLeft w:val="0"/>
      <w:marRight w:val="0"/>
      <w:marTop w:val="0"/>
      <w:marBottom w:val="0"/>
      <w:divBdr>
        <w:top w:val="none" w:sz="0" w:space="0" w:color="auto"/>
        <w:left w:val="none" w:sz="0" w:space="0" w:color="auto"/>
        <w:bottom w:val="none" w:sz="0" w:space="0" w:color="auto"/>
        <w:right w:val="none" w:sz="0" w:space="0" w:color="auto"/>
      </w:divBdr>
    </w:div>
    <w:div w:id="1325432581">
      <w:bodyDiv w:val="1"/>
      <w:marLeft w:val="0"/>
      <w:marRight w:val="0"/>
      <w:marTop w:val="0"/>
      <w:marBottom w:val="0"/>
      <w:divBdr>
        <w:top w:val="none" w:sz="0" w:space="0" w:color="auto"/>
        <w:left w:val="none" w:sz="0" w:space="0" w:color="auto"/>
        <w:bottom w:val="none" w:sz="0" w:space="0" w:color="auto"/>
        <w:right w:val="none" w:sz="0" w:space="0" w:color="auto"/>
      </w:divBdr>
    </w:div>
    <w:div w:id="1407264254">
      <w:bodyDiv w:val="1"/>
      <w:marLeft w:val="0"/>
      <w:marRight w:val="0"/>
      <w:marTop w:val="0"/>
      <w:marBottom w:val="0"/>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 w:id="1611007693">
      <w:bodyDiv w:val="1"/>
      <w:marLeft w:val="0"/>
      <w:marRight w:val="0"/>
      <w:marTop w:val="0"/>
      <w:marBottom w:val="0"/>
      <w:divBdr>
        <w:top w:val="none" w:sz="0" w:space="0" w:color="auto"/>
        <w:left w:val="none" w:sz="0" w:space="0" w:color="auto"/>
        <w:bottom w:val="none" w:sz="0" w:space="0" w:color="auto"/>
        <w:right w:val="none" w:sz="0" w:space="0" w:color="auto"/>
      </w:divBdr>
      <w:divsChild>
        <w:div w:id="2096124726">
          <w:marLeft w:val="0"/>
          <w:marRight w:val="0"/>
          <w:marTop w:val="0"/>
          <w:marBottom w:val="0"/>
          <w:divBdr>
            <w:top w:val="none" w:sz="0" w:space="0" w:color="auto"/>
            <w:left w:val="none" w:sz="0" w:space="0" w:color="auto"/>
            <w:bottom w:val="none" w:sz="0" w:space="0" w:color="auto"/>
            <w:right w:val="none" w:sz="0" w:space="0" w:color="auto"/>
          </w:divBdr>
        </w:div>
      </w:divsChild>
    </w:div>
    <w:div w:id="17978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cp:lastPrinted>2022-06-06T18:13:00Z</cp:lastPrinted>
  <dcterms:created xsi:type="dcterms:W3CDTF">2021-10-14T12:37:00Z</dcterms:created>
  <dcterms:modified xsi:type="dcterms:W3CDTF">2023-07-27T17:15:00Z</dcterms:modified>
</cp:coreProperties>
</file>