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C4C"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27B18D54" wp14:editId="6187A5FB">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4850EC4C" w14:textId="77777777" w:rsidR="004D1F2B" w:rsidRDefault="004D1F2B" w:rsidP="004D1F2B">
      <w:pPr>
        <w:pStyle w:val="SectionHeading"/>
        <w:rPr>
          <w:rFonts w:ascii="Arial" w:hAnsi="Arial" w:cs="Arial"/>
          <w:sz w:val="24"/>
          <w:szCs w:val="24"/>
        </w:rPr>
      </w:pPr>
    </w:p>
    <w:p w14:paraId="6385ED88" w14:textId="77777777" w:rsidR="004D1F2B" w:rsidRPr="008F3648" w:rsidRDefault="004D1F2B" w:rsidP="004D1F2B">
      <w:pPr>
        <w:pStyle w:val="SectionHeading"/>
        <w:rPr>
          <w:rFonts w:ascii="Arial" w:hAnsi="Arial" w:cs="Arial"/>
          <w:sz w:val="24"/>
          <w:szCs w:val="24"/>
        </w:rPr>
      </w:pPr>
      <w:r w:rsidRPr="008F3648">
        <w:rPr>
          <w:rFonts w:ascii="Arial" w:hAnsi="Arial" w:cs="Arial"/>
          <w:sz w:val="24"/>
          <w:szCs w:val="24"/>
        </w:rPr>
        <w:t>Invitation for Bids</w:t>
      </w:r>
      <w:bookmarkEnd w:id="0"/>
    </w:p>
    <w:p w14:paraId="23F67704" w14:textId="77777777" w:rsidR="004D1F2B" w:rsidRPr="008F3648" w:rsidRDefault="004D1F2B" w:rsidP="004D1F2B">
      <w:pPr>
        <w:rPr>
          <w:rFonts w:ascii="Arial" w:eastAsiaTheme="majorEastAsia" w:hAnsi="Arial" w:cs="Arial"/>
          <w:b/>
          <w:bCs/>
          <w:color w:val="000000" w:themeColor="text1"/>
        </w:rPr>
      </w:pPr>
    </w:p>
    <w:p w14:paraId="6E7AEE5B" w14:textId="77777777" w:rsidR="002E249C" w:rsidRPr="00134A3C" w:rsidRDefault="002E249C" w:rsidP="002E249C">
      <w:pPr>
        <w:ind w:left="720"/>
        <w:jc w:val="right"/>
        <w:rPr>
          <w:rFonts w:cs="Arial"/>
          <w:b/>
          <w:bCs/>
          <w:i/>
          <w:iCs/>
          <w:color w:val="000000" w:themeColor="text1"/>
        </w:rPr>
      </w:pPr>
      <w:r w:rsidRPr="00134A3C">
        <w:rPr>
          <w:rFonts w:cs="Arial"/>
          <w:b/>
          <w:bCs/>
          <w:i/>
          <w:iCs/>
          <w:color w:val="000000" w:themeColor="text1"/>
        </w:rPr>
        <w:t>Freetown, Sierra Leone</w:t>
      </w:r>
    </w:p>
    <w:p w14:paraId="7D16FCF9" w14:textId="7B3AC919" w:rsidR="002E249C" w:rsidRPr="00134A3C" w:rsidRDefault="00692582" w:rsidP="002E249C">
      <w:pPr>
        <w:suppressAutoHyphens/>
        <w:jc w:val="right"/>
        <w:rPr>
          <w:rFonts w:cs="Arial"/>
          <w:b/>
          <w:sz w:val="28"/>
          <w:szCs w:val="28"/>
        </w:rPr>
      </w:pPr>
      <w:r>
        <w:rPr>
          <w:rFonts w:cs="Arial"/>
          <w:b/>
          <w:sz w:val="28"/>
          <w:szCs w:val="28"/>
        </w:rPr>
        <w:t>26</w:t>
      </w:r>
      <w:r w:rsidR="002E249C" w:rsidRPr="002C44D8">
        <w:rPr>
          <w:rFonts w:cs="Arial"/>
          <w:b/>
          <w:sz w:val="28"/>
          <w:szCs w:val="28"/>
          <w:vertAlign w:val="superscript"/>
        </w:rPr>
        <w:t>th</w:t>
      </w:r>
      <w:r w:rsidR="002E249C">
        <w:rPr>
          <w:rFonts w:cs="Arial"/>
          <w:b/>
          <w:sz w:val="28"/>
          <w:szCs w:val="28"/>
        </w:rPr>
        <w:t xml:space="preserve"> February</w:t>
      </w:r>
      <w:r w:rsidR="002E249C" w:rsidRPr="00134A3C">
        <w:rPr>
          <w:rFonts w:cs="Arial"/>
          <w:b/>
          <w:sz w:val="28"/>
          <w:szCs w:val="28"/>
        </w:rPr>
        <w:t>, 202</w:t>
      </w:r>
      <w:r w:rsidR="002E249C">
        <w:rPr>
          <w:rFonts w:cs="Arial"/>
          <w:b/>
          <w:sz w:val="28"/>
          <w:szCs w:val="28"/>
        </w:rPr>
        <w:t>4</w:t>
      </w:r>
    </w:p>
    <w:p w14:paraId="75F3D1DE" w14:textId="77777777" w:rsidR="002E249C" w:rsidRPr="00134A3C" w:rsidRDefault="002E249C" w:rsidP="002E249C">
      <w:pPr>
        <w:ind w:left="720"/>
        <w:rPr>
          <w:rFonts w:cs="Arial"/>
          <w:b/>
          <w:i/>
          <w:iCs/>
          <w:color w:val="000000" w:themeColor="text1"/>
        </w:rPr>
      </w:pPr>
    </w:p>
    <w:p w14:paraId="25C723C4" w14:textId="270765D8" w:rsidR="002E249C" w:rsidRPr="00134A3C" w:rsidRDefault="002E249C" w:rsidP="002E249C">
      <w:pPr>
        <w:suppressAutoHyphens/>
        <w:rPr>
          <w:rFonts w:cs="Arial"/>
          <w:b/>
          <w:color w:val="000000" w:themeColor="text1"/>
        </w:rPr>
      </w:pPr>
      <w:r w:rsidRPr="00134A3C">
        <w:rPr>
          <w:rFonts w:cs="Arial"/>
          <w:b/>
          <w:color w:val="000000" w:themeColor="text1"/>
        </w:rPr>
        <w:t>Re:</w:t>
      </w:r>
      <w:r w:rsidRPr="00134A3C">
        <w:rPr>
          <w:rFonts w:cs="Arial"/>
          <w:b/>
          <w:color w:val="000000" w:themeColor="text1"/>
        </w:rPr>
        <w:tab/>
      </w:r>
      <w:r w:rsidR="00692582" w:rsidRPr="00CE2F6B">
        <w:rPr>
          <w:rFonts w:ascii="Arial" w:hAnsi="Arial" w:cs="Arial"/>
          <w:b/>
          <w:bCs/>
          <w:color w:val="212529"/>
        </w:rPr>
        <w:t xml:space="preserve">Construction of Boreholes, </w:t>
      </w:r>
      <w:r w:rsidR="00692582">
        <w:rPr>
          <w:rFonts w:ascii="Arial" w:hAnsi="Arial" w:cs="Arial"/>
          <w:b/>
          <w:bCs/>
          <w:color w:val="212529"/>
        </w:rPr>
        <w:t>W</w:t>
      </w:r>
      <w:r w:rsidR="00692582" w:rsidRPr="00CE2F6B">
        <w:rPr>
          <w:rFonts w:ascii="Arial" w:hAnsi="Arial" w:cs="Arial"/>
          <w:b/>
          <w:bCs/>
          <w:color w:val="212529"/>
        </w:rPr>
        <w:t xml:space="preserve">ater </w:t>
      </w:r>
      <w:r w:rsidR="00692582">
        <w:rPr>
          <w:rFonts w:ascii="Arial" w:hAnsi="Arial" w:cs="Arial"/>
          <w:b/>
          <w:bCs/>
          <w:color w:val="212529"/>
        </w:rPr>
        <w:t>P</w:t>
      </w:r>
      <w:r w:rsidR="00692582" w:rsidRPr="00CE2F6B">
        <w:rPr>
          <w:rFonts w:ascii="Arial" w:hAnsi="Arial" w:cs="Arial"/>
          <w:b/>
          <w:bCs/>
          <w:color w:val="212529"/>
        </w:rPr>
        <w:t xml:space="preserve">oints and </w:t>
      </w:r>
      <w:r w:rsidR="00692582">
        <w:rPr>
          <w:rFonts w:ascii="Arial" w:hAnsi="Arial" w:cs="Arial"/>
          <w:b/>
          <w:bCs/>
          <w:color w:val="212529"/>
        </w:rPr>
        <w:t>W</w:t>
      </w:r>
      <w:r w:rsidR="00692582" w:rsidRPr="00CE2F6B">
        <w:rPr>
          <w:rFonts w:ascii="Arial" w:hAnsi="Arial" w:cs="Arial"/>
          <w:b/>
          <w:bCs/>
          <w:color w:val="212529"/>
        </w:rPr>
        <w:t>ells</w:t>
      </w:r>
      <w:r w:rsidRPr="00134A3C">
        <w:rPr>
          <w:rFonts w:cs="Arial"/>
          <w:b/>
          <w:color w:val="000000" w:themeColor="text1"/>
        </w:rPr>
        <w:t>.</w:t>
      </w:r>
    </w:p>
    <w:p w14:paraId="63B3E241" w14:textId="201F59B6" w:rsidR="002E249C" w:rsidRPr="00134A3C" w:rsidRDefault="002E249C" w:rsidP="002E249C">
      <w:pPr>
        <w:rPr>
          <w:rFonts w:cs="Arial"/>
          <w:b/>
        </w:rPr>
      </w:pPr>
      <w:r w:rsidRPr="00134A3C">
        <w:rPr>
          <w:rFonts w:cs="Arial"/>
          <w:b/>
          <w:color w:val="000000" w:themeColor="text1"/>
        </w:rPr>
        <w:t xml:space="preserve">Refence No: </w:t>
      </w:r>
      <w:r w:rsidRPr="00134A3C">
        <w:rPr>
          <w:rFonts w:cs="Arial"/>
          <w:b/>
          <w:color w:val="212529"/>
          <w:shd w:val="clear" w:color="auto" w:fill="FFFFFF"/>
        </w:rPr>
        <w:t>SLE-2000001544-00</w:t>
      </w:r>
      <w:r w:rsidR="00B231EF">
        <w:rPr>
          <w:rFonts w:cs="Arial"/>
          <w:b/>
          <w:color w:val="212529"/>
          <w:shd w:val="clear" w:color="auto" w:fill="FFFFFF"/>
        </w:rPr>
        <w:t>75</w:t>
      </w:r>
      <w:r w:rsidRPr="00134A3C">
        <w:rPr>
          <w:rFonts w:cs="Arial"/>
          <w:b/>
          <w:color w:val="212529"/>
          <w:shd w:val="clear" w:color="auto" w:fill="FFFFFF"/>
        </w:rPr>
        <w:t>-</w:t>
      </w:r>
      <w:r w:rsidR="00B231EF">
        <w:rPr>
          <w:rFonts w:cs="Arial"/>
          <w:b/>
          <w:color w:val="212529"/>
          <w:shd w:val="clear" w:color="auto" w:fill="FFFFFF"/>
        </w:rPr>
        <w:t>W</w:t>
      </w:r>
      <w:r w:rsidRPr="00134A3C">
        <w:rPr>
          <w:rFonts w:cs="Arial"/>
          <w:b/>
          <w:color w:val="212529"/>
          <w:shd w:val="clear" w:color="auto" w:fill="FFFFFF"/>
        </w:rPr>
        <w:t>-ICB</w:t>
      </w:r>
    </w:p>
    <w:p w14:paraId="06FBBF78" w14:textId="77777777" w:rsidR="002E249C" w:rsidRPr="00134A3C" w:rsidRDefault="002E249C" w:rsidP="002E249C">
      <w:pPr>
        <w:pStyle w:val="ListParagraph"/>
        <w:suppressAutoHyphens/>
        <w:ind w:left="142" w:firstLine="578"/>
        <w:rPr>
          <w:rFonts w:cs="Arial"/>
          <w:b/>
          <w:color w:val="000000" w:themeColor="text1"/>
          <w:sz w:val="28"/>
          <w:szCs w:val="28"/>
        </w:rPr>
      </w:pPr>
    </w:p>
    <w:p w14:paraId="02ED08A2" w14:textId="77777777" w:rsidR="002E249C" w:rsidRPr="00134A3C" w:rsidRDefault="002E249C" w:rsidP="002E249C">
      <w:pPr>
        <w:pStyle w:val="ListParagraph"/>
        <w:suppressAutoHyphens/>
        <w:rPr>
          <w:rFonts w:cs="Arial"/>
          <w:b/>
          <w:color w:val="000000" w:themeColor="text1"/>
        </w:rPr>
      </w:pPr>
    </w:p>
    <w:p w14:paraId="72D7F525" w14:textId="77777777" w:rsidR="00B231EF" w:rsidRPr="00CE2F6B" w:rsidRDefault="00B231EF" w:rsidP="00B231EF">
      <w:pPr>
        <w:jc w:val="both"/>
        <w:rPr>
          <w:rFonts w:cs="Arial"/>
        </w:rPr>
      </w:pPr>
      <w:r w:rsidRPr="00CE2F6B">
        <w:rPr>
          <w:rFonts w:cs="Arial"/>
          <w:color w:val="000000" w:themeColor="text1"/>
        </w:rPr>
        <w:t xml:space="preserve">The </w:t>
      </w:r>
      <w:r w:rsidRPr="00CE2F6B">
        <w:rPr>
          <w:rFonts w:cs="Arial"/>
          <w:b/>
          <w:color w:val="000000" w:themeColor="text1"/>
          <w:spacing w:val="-3"/>
        </w:rPr>
        <w:t>Government of Sierra Leone</w:t>
      </w:r>
      <w:r w:rsidRPr="00CE2F6B">
        <w:rPr>
          <w:rFonts w:cs="Arial"/>
          <w:color w:val="000000" w:themeColor="text1"/>
        </w:rPr>
        <w:t xml:space="preserve"> has received financing from the International Fund for Agricultural Development (IFAD), </w:t>
      </w:r>
      <w:r w:rsidRPr="00CE2F6B">
        <w:rPr>
          <w:rFonts w:cs="Arial"/>
        </w:rPr>
        <w:t xml:space="preserve">Adaption Fund (AF), OPEC Fund for International Development (OFID) </w:t>
      </w:r>
      <w:r w:rsidRPr="00CE2F6B">
        <w:rPr>
          <w:rFonts w:cs="Arial"/>
          <w:color w:val="000000" w:themeColor="text1"/>
        </w:rPr>
        <w:t xml:space="preserve">and </w:t>
      </w:r>
      <w:r w:rsidRPr="00CE2F6B">
        <w:rPr>
          <w:rFonts w:cs="Arial"/>
        </w:rPr>
        <w:t xml:space="preserve">Toni Blair Institute (TBI), </w:t>
      </w:r>
      <w:r w:rsidRPr="00CE2F6B">
        <w:rPr>
          <w:rFonts w:cs="Arial"/>
          <w:color w:val="000000" w:themeColor="text1"/>
        </w:rPr>
        <w:t xml:space="preserve">the financing of which is being administered by IFAD towards the cost of </w:t>
      </w:r>
      <w:r w:rsidRPr="00CE2F6B">
        <w:rPr>
          <w:rFonts w:cs="Arial"/>
          <w:b/>
          <w:color w:val="000000" w:themeColor="text1"/>
        </w:rPr>
        <w:t>Agricultural Value Chain Development Project</w:t>
      </w:r>
      <w:r w:rsidRPr="00CE2F6B">
        <w:rPr>
          <w:rFonts w:cs="Arial"/>
          <w:color w:val="000000" w:themeColor="text1"/>
        </w:rPr>
        <w:t xml:space="preserve"> (AVDP) </w:t>
      </w:r>
      <w:r w:rsidRPr="00CE2F6B">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CE2F6B">
        <w:rPr>
          <w:rFonts w:cs="Arial"/>
          <w:b/>
          <w:color w:val="000000" w:themeColor="text1"/>
        </w:rPr>
        <w:t>Agricultural Value Chain Development Project</w:t>
      </w:r>
    </w:p>
    <w:p w14:paraId="61E47B55" w14:textId="77777777" w:rsidR="00B231EF" w:rsidRPr="00CE2F6B" w:rsidRDefault="00B231EF" w:rsidP="00B231EF">
      <w:pPr>
        <w:pStyle w:val="CharChar"/>
        <w:numPr>
          <w:ilvl w:val="0"/>
          <w:numId w:val="2"/>
        </w:numPr>
        <w:tabs>
          <w:tab w:val="left" w:pos="0"/>
        </w:tabs>
        <w:snapToGrid w:val="0"/>
        <w:spacing w:before="240" w:line="240" w:lineRule="exact"/>
        <w:ind w:left="426" w:hanging="426"/>
        <w:jc w:val="both"/>
        <w:rPr>
          <w:rFonts w:ascii="Arial" w:hAnsi="Arial" w:cs="Arial"/>
        </w:rPr>
      </w:pPr>
      <w:r w:rsidRPr="00CE2F6B">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CE2F6B">
        <w:rPr>
          <w:rFonts w:ascii="Arial" w:eastAsia="MS Mincho" w:hAnsi="Arial" w:cs="Arial"/>
          <w:color w:val="000000" w:themeColor="text1"/>
          <w:kern w:val="2"/>
          <w:lang w:eastAsia="en-ZW"/>
        </w:rPr>
        <w:t>p</w:t>
      </w:r>
      <w:r w:rsidRPr="00CE2F6B">
        <w:rPr>
          <w:rFonts w:ascii="Arial" w:eastAsia="MS Mincho" w:hAnsi="Arial" w:cs="Arial"/>
          <w:bCs/>
          <w:color w:val="000000" w:themeColor="text1"/>
          <w:kern w:val="2"/>
          <w:lang w:eastAsia="en-ZW"/>
        </w:rPr>
        <w:t>roject development objective</w:t>
      </w:r>
      <w:r w:rsidRPr="00CE2F6B">
        <w:rPr>
          <w:rFonts w:ascii="Arial" w:eastAsia="MS Mincho" w:hAnsi="Arial" w:cs="Arial"/>
          <w:color w:val="000000" w:themeColor="text1"/>
          <w:kern w:val="2"/>
          <w:lang w:eastAsia="en-ZW"/>
        </w:rPr>
        <w:t> </w:t>
      </w:r>
      <w:r w:rsidRPr="00CE2F6B">
        <w:rPr>
          <w:rFonts w:ascii="Arial" w:eastAsia="MS Mincho" w:hAnsi="Arial" w:cs="Arial"/>
          <w:bCs/>
          <w:color w:val="000000" w:themeColor="text1"/>
          <w:kern w:val="2"/>
          <w:lang w:eastAsia="en-ZW"/>
        </w:rPr>
        <w:t>(PDO)</w:t>
      </w:r>
      <w:r w:rsidRPr="00CE2F6B">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CE2F6B">
        <w:rPr>
          <w:rFonts w:ascii="Arial" w:eastAsia="MS Mincho" w:hAnsi="Arial" w:cs="Arial"/>
          <w:color w:val="000000" w:themeColor="text1"/>
          <w:kern w:val="2"/>
        </w:rPr>
        <w:t xml:space="preserve">AVDP will be implemented nationwide over a six-year period. A value chain development approach will drive </w:t>
      </w:r>
      <w:r w:rsidRPr="00CE2F6B">
        <w:rPr>
          <w:rFonts w:ascii="Arial" w:eastAsia="MS Mincho" w:hAnsi="Arial" w:cs="Arial"/>
          <w:bCs/>
          <w:color w:val="000000" w:themeColor="text1"/>
          <w:kern w:val="2"/>
        </w:rPr>
        <w:t>the</w:t>
      </w:r>
      <w:r w:rsidRPr="00CE2F6B">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r w:rsidRPr="00CE2F6B">
        <w:rPr>
          <w:rFonts w:ascii="Arial" w:hAnsi="Arial" w:cs="Arial"/>
          <w:bCs/>
          <w:iCs/>
        </w:rPr>
        <w:t xml:space="preserve">The employer now invites </w:t>
      </w:r>
      <w:r w:rsidRPr="00CE2F6B">
        <w:rPr>
          <w:rFonts w:ascii="Arial" w:hAnsi="Arial" w:cs="Arial"/>
          <w:bCs/>
          <w:iCs/>
          <w:color w:val="000000" w:themeColor="text1"/>
        </w:rPr>
        <w:t xml:space="preserve">sealed bids from eligible entities (“bidders”) for the execution and completion of </w:t>
      </w:r>
      <w:r w:rsidRPr="00CE2F6B">
        <w:rPr>
          <w:rFonts w:ascii="Arial" w:hAnsi="Arial" w:cs="Arial"/>
          <w:b/>
          <w:bCs/>
          <w:color w:val="212529"/>
        </w:rPr>
        <w:t>Construction of Boreholes, water points and wells</w:t>
      </w:r>
      <w:r w:rsidRPr="00CE2F6B">
        <w:rPr>
          <w:rFonts w:ascii="Arial" w:hAnsi="Arial" w:cs="Arial"/>
          <w:b/>
          <w:i/>
          <w:iCs/>
          <w:color w:val="000000" w:themeColor="text1"/>
        </w:rPr>
        <w:t xml:space="preserve"> </w:t>
      </w:r>
      <w:r w:rsidRPr="00CE2F6B">
        <w:rPr>
          <w:rFonts w:ascii="Arial" w:hAnsi="Arial" w:cs="Arial"/>
          <w:bCs/>
          <w:iCs/>
          <w:color w:val="000000" w:themeColor="text1"/>
        </w:rPr>
        <w:t xml:space="preserve">which are being bid as a unit price contract based on the bill of quantities.  </w:t>
      </w:r>
    </w:p>
    <w:p w14:paraId="155C657E" w14:textId="77777777" w:rsidR="00B231EF" w:rsidRPr="00CE2F6B" w:rsidRDefault="00B231EF" w:rsidP="00B231EF">
      <w:pPr>
        <w:rPr>
          <w:rFonts w:cs="Arial"/>
        </w:rPr>
      </w:pPr>
    </w:p>
    <w:p w14:paraId="14AE3EAF" w14:textId="77777777" w:rsidR="00B231EF" w:rsidRPr="00CE2F6B" w:rsidRDefault="00B231EF" w:rsidP="00B231EF">
      <w:pPr>
        <w:pStyle w:val="Heading3"/>
        <w:numPr>
          <w:ilvl w:val="0"/>
          <w:numId w:val="2"/>
        </w:numPr>
        <w:spacing w:before="0"/>
        <w:ind w:left="1170"/>
        <w:jc w:val="both"/>
        <w:rPr>
          <w:rFonts w:ascii="Arial" w:hAnsi="Arial" w:cs="Arial"/>
          <w:bCs/>
          <w:iCs/>
        </w:rPr>
      </w:pPr>
      <w:r w:rsidRPr="00CE2F6B">
        <w:rPr>
          <w:rFonts w:ascii="Arial" w:hAnsi="Arial" w:cs="Arial"/>
          <w:bCs/>
          <w:iCs/>
        </w:rPr>
        <w:t>This IFB is open to all eligible bidders who wish to participate. Subject to the restrictions stipulated in the bidding document, eligible bidders may associate with other bidders to enhance their capacity to successfully carry out the works.</w:t>
      </w:r>
    </w:p>
    <w:p w14:paraId="7BA783FB" w14:textId="77777777" w:rsidR="00B231EF" w:rsidRPr="00CE2F6B" w:rsidRDefault="00B231EF" w:rsidP="00B231EF">
      <w:pPr>
        <w:pStyle w:val="ListParagraph"/>
        <w:numPr>
          <w:ilvl w:val="0"/>
          <w:numId w:val="2"/>
        </w:numPr>
        <w:tabs>
          <w:tab w:val="left" w:pos="0"/>
        </w:tabs>
        <w:spacing w:before="240" w:line="240" w:lineRule="exact"/>
        <w:rPr>
          <w:rFonts w:cs="Arial"/>
          <w:bCs/>
          <w:iCs/>
        </w:rPr>
      </w:pPr>
      <w:r w:rsidRPr="00CE2F6B">
        <w:rPr>
          <w:rFonts w:cs="Arial"/>
          <w:bCs/>
          <w:iCs/>
        </w:rPr>
        <w:t xml:space="preserve">The works, and the contract/s expected to be awarded, are divided into seven lots as follws: </w:t>
      </w:r>
    </w:p>
    <w:tbl>
      <w:tblPr>
        <w:tblStyle w:val="TableGrid"/>
        <w:tblW w:w="9639" w:type="dxa"/>
        <w:tblInd w:w="-572" w:type="dxa"/>
        <w:tblLook w:val="04A0" w:firstRow="1" w:lastRow="0" w:firstColumn="1" w:lastColumn="0" w:noHBand="0" w:noVBand="1"/>
      </w:tblPr>
      <w:tblGrid>
        <w:gridCol w:w="602"/>
        <w:gridCol w:w="2644"/>
        <w:gridCol w:w="2104"/>
        <w:gridCol w:w="1547"/>
        <w:gridCol w:w="1364"/>
        <w:gridCol w:w="1378"/>
      </w:tblGrid>
      <w:tr w:rsidR="00B231EF" w:rsidRPr="00CE2F6B" w14:paraId="7F663342" w14:textId="77777777" w:rsidTr="00C61510">
        <w:trPr>
          <w:trHeight w:val="449"/>
        </w:trPr>
        <w:tc>
          <w:tcPr>
            <w:tcW w:w="602" w:type="dxa"/>
            <w:shd w:val="clear" w:color="auto" w:fill="BFBFBF" w:themeFill="background1" w:themeFillShade="BF"/>
            <w:vAlign w:val="center"/>
          </w:tcPr>
          <w:p w14:paraId="647F2E2A" w14:textId="77777777" w:rsidR="00B231EF" w:rsidRPr="00CE2F6B" w:rsidRDefault="00B231EF" w:rsidP="00C61510">
            <w:pPr>
              <w:jc w:val="center"/>
              <w:rPr>
                <w:rFonts w:cs="Arial"/>
                <w:b/>
              </w:rPr>
            </w:pPr>
            <w:r w:rsidRPr="00CE2F6B">
              <w:rPr>
                <w:rFonts w:cs="Arial"/>
                <w:b/>
              </w:rPr>
              <w:t>Lot NO</w:t>
            </w:r>
          </w:p>
        </w:tc>
        <w:tc>
          <w:tcPr>
            <w:tcW w:w="2644" w:type="dxa"/>
            <w:shd w:val="clear" w:color="auto" w:fill="BFBFBF" w:themeFill="background1" w:themeFillShade="BF"/>
            <w:vAlign w:val="center"/>
          </w:tcPr>
          <w:p w14:paraId="7E1AF65E" w14:textId="77777777" w:rsidR="00B231EF" w:rsidRPr="00CE2F6B" w:rsidRDefault="00B231EF" w:rsidP="00C61510">
            <w:pPr>
              <w:jc w:val="center"/>
              <w:rPr>
                <w:rFonts w:cs="Arial"/>
                <w:b/>
              </w:rPr>
            </w:pPr>
            <w:r w:rsidRPr="00CE2F6B">
              <w:rPr>
                <w:rFonts w:cs="Arial"/>
                <w:b/>
              </w:rPr>
              <w:t>LOT DESCRIPTION</w:t>
            </w:r>
          </w:p>
        </w:tc>
        <w:tc>
          <w:tcPr>
            <w:tcW w:w="2104" w:type="dxa"/>
            <w:shd w:val="clear" w:color="auto" w:fill="BFBFBF" w:themeFill="background1" w:themeFillShade="BF"/>
            <w:vAlign w:val="center"/>
          </w:tcPr>
          <w:p w14:paraId="6B6A70AD" w14:textId="77777777" w:rsidR="00B231EF" w:rsidRPr="00CE2F6B" w:rsidRDefault="00B231EF" w:rsidP="00C61510">
            <w:pPr>
              <w:jc w:val="center"/>
              <w:rPr>
                <w:rFonts w:cs="Arial"/>
                <w:b/>
              </w:rPr>
            </w:pPr>
            <w:r w:rsidRPr="00CE2F6B">
              <w:rPr>
                <w:rFonts w:cs="Arial"/>
                <w:b/>
              </w:rPr>
              <w:t>Community</w:t>
            </w:r>
          </w:p>
        </w:tc>
        <w:tc>
          <w:tcPr>
            <w:tcW w:w="1547" w:type="dxa"/>
            <w:shd w:val="clear" w:color="auto" w:fill="BFBFBF" w:themeFill="background1" w:themeFillShade="BF"/>
            <w:vAlign w:val="center"/>
          </w:tcPr>
          <w:p w14:paraId="6D7198DA" w14:textId="77777777" w:rsidR="00B231EF" w:rsidRPr="00CE2F6B" w:rsidRDefault="00B231EF" w:rsidP="00C61510">
            <w:pPr>
              <w:jc w:val="center"/>
              <w:rPr>
                <w:rFonts w:cs="Arial"/>
                <w:b/>
              </w:rPr>
            </w:pPr>
            <w:r w:rsidRPr="00CE2F6B">
              <w:rPr>
                <w:rFonts w:cs="Arial"/>
                <w:b/>
              </w:rPr>
              <w:t>Chiefdom</w:t>
            </w:r>
          </w:p>
        </w:tc>
        <w:tc>
          <w:tcPr>
            <w:tcW w:w="1364" w:type="dxa"/>
            <w:shd w:val="clear" w:color="auto" w:fill="BFBFBF" w:themeFill="background1" w:themeFillShade="BF"/>
            <w:vAlign w:val="center"/>
          </w:tcPr>
          <w:p w14:paraId="3A01D4B6" w14:textId="77777777" w:rsidR="00B231EF" w:rsidRPr="00CE2F6B" w:rsidRDefault="00B231EF" w:rsidP="00C61510">
            <w:pPr>
              <w:jc w:val="center"/>
              <w:rPr>
                <w:rFonts w:cs="Arial"/>
                <w:b/>
              </w:rPr>
            </w:pPr>
            <w:r w:rsidRPr="00CE2F6B">
              <w:rPr>
                <w:rFonts w:cs="Arial"/>
                <w:b/>
              </w:rPr>
              <w:t>District</w:t>
            </w:r>
          </w:p>
        </w:tc>
        <w:tc>
          <w:tcPr>
            <w:tcW w:w="1378" w:type="dxa"/>
            <w:shd w:val="clear" w:color="auto" w:fill="BFBFBF" w:themeFill="background1" w:themeFillShade="BF"/>
            <w:vAlign w:val="center"/>
          </w:tcPr>
          <w:p w14:paraId="734A2B26" w14:textId="77777777" w:rsidR="00B231EF" w:rsidRPr="00CE2F6B" w:rsidRDefault="00B231EF" w:rsidP="00C61510">
            <w:pPr>
              <w:jc w:val="center"/>
              <w:rPr>
                <w:rFonts w:cs="Arial"/>
                <w:b/>
              </w:rPr>
            </w:pPr>
            <w:r w:rsidRPr="00CE2F6B">
              <w:rPr>
                <w:rFonts w:cs="Arial"/>
                <w:b/>
              </w:rPr>
              <w:t>Number of Facilities</w:t>
            </w:r>
          </w:p>
        </w:tc>
      </w:tr>
      <w:tr w:rsidR="00B231EF" w:rsidRPr="00CE2F6B" w14:paraId="0A950951" w14:textId="77777777" w:rsidTr="00C61510">
        <w:trPr>
          <w:trHeight w:val="449"/>
        </w:trPr>
        <w:tc>
          <w:tcPr>
            <w:tcW w:w="602" w:type="dxa"/>
            <w:vMerge w:val="restart"/>
            <w:vAlign w:val="center"/>
          </w:tcPr>
          <w:p w14:paraId="0EC95EE5" w14:textId="77777777" w:rsidR="00B231EF" w:rsidRPr="00CE2F6B" w:rsidRDefault="00B231EF" w:rsidP="00C61510">
            <w:pPr>
              <w:jc w:val="center"/>
              <w:rPr>
                <w:rFonts w:cs="Arial"/>
                <w:b/>
              </w:rPr>
            </w:pPr>
            <w:r w:rsidRPr="00CE2F6B">
              <w:rPr>
                <w:rFonts w:cs="Arial"/>
                <w:b/>
              </w:rPr>
              <w:t>1</w:t>
            </w:r>
          </w:p>
        </w:tc>
        <w:tc>
          <w:tcPr>
            <w:tcW w:w="2644" w:type="dxa"/>
            <w:vMerge w:val="restart"/>
            <w:vAlign w:val="center"/>
          </w:tcPr>
          <w:p w14:paraId="5E4A2AAA" w14:textId="77777777" w:rsidR="00B231EF" w:rsidRPr="00CE2F6B" w:rsidRDefault="00B231EF" w:rsidP="00C61510">
            <w:pPr>
              <w:jc w:val="center"/>
              <w:rPr>
                <w:rFonts w:cs="Arial"/>
              </w:rPr>
            </w:pPr>
            <w:r w:rsidRPr="00CE2F6B">
              <w:rPr>
                <w:rFonts w:cs="Arial"/>
              </w:rPr>
              <w:t>Construction of Borehole with Irigation System in Port Loko District</w:t>
            </w:r>
          </w:p>
        </w:tc>
        <w:tc>
          <w:tcPr>
            <w:tcW w:w="2104" w:type="dxa"/>
            <w:vAlign w:val="center"/>
          </w:tcPr>
          <w:p w14:paraId="5E53B3CB" w14:textId="77777777" w:rsidR="00B231EF" w:rsidRPr="00CE2F6B" w:rsidRDefault="00B231EF" w:rsidP="00C61510">
            <w:pPr>
              <w:jc w:val="center"/>
              <w:rPr>
                <w:rFonts w:cs="Arial"/>
              </w:rPr>
            </w:pPr>
            <w:r w:rsidRPr="00CE2F6B">
              <w:rPr>
                <w:rFonts w:cs="Arial"/>
              </w:rPr>
              <w:t>Madina Senesia</w:t>
            </w:r>
          </w:p>
        </w:tc>
        <w:tc>
          <w:tcPr>
            <w:tcW w:w="1547" w:type="dxa"/>
            <w:vAlign w:val="center"/>
          </w:tcPr>
          <w:p w14:paraId="4C254C23"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4DE6A8F1" w14:textId="77777777" w:rsidR="00B231EF" w:rsidRPr="00CE2F6B" w:rsidRDefault="00B231EF" w:rsidP="00C61510">
            <w:pPr>
              <w:jc w:val="center"/>
              <w:rPr>
                <w:rFonts w:cs="Arial"/>
              </w:rPr>
            </w:pPr>
            <w:r w:rsidRPr="00CE2F6B">
              <w:rPr>
                <w:rFonts w:cs="Arial"/>
              </w:rPr>
              <w:t>Port Loko</w:t>
            </w:r>
          </w:p>
        </w:tc>
        <w:tc>
          <w:tcPr>
            <w:tcW w:w="1378" w:type="dxa"/>
            <w:vAlign w:val="center"/>
          </w:tcPr>
          <w:p w14:paraId="24EBF14E" w14:textId="77777777" w:rsidR="00B231EF" w:rsidRPr="00CE2F6B" w:rsidRDefault="00B231EF" w:rsidP="00C61510">
            <w:pPr>
              <w:jc w:val="center"/>
              <w:rPr>
                <w:rFonts w:cs="Arial"/>
              </w:rPr>
            </w:pPr>
            <w:r w:rsidRPr="00CE2F6B">
              <w:rPr>
                <w:rFonts w:cs="Arial"/>
              </w:rPr>
              <w:t>1</w:t>
            </w:r>
          </w:p>
        </w:tc>
      </w:tr>
      <w:tr w:rsidR="00B231EF" w:rsidRPr="00CE2F6B" w14:paraId="477E0053" w14:textId="77777777" w:rsidTr="00C61510">
        <w:trPr>
          <w:trHeight w:val="449"/>
        </w:trPr>
        <w:tc>
          <w:tcPr>
            <w:tcW w:w="602" w:type="dxa"/>
            <w:vMerge/>
            <w:vAlign w:val="center"/>
          </w:tcPr>
          <w:p w14:paraId="129322F3" w14:textId="77777777" w:rsidR="00B231EF" w:rsidRPr="00CE2F6B" w:rsidRDefault="00B231EF" w:rsidP="00C61510">
            <w:pPr>
              <w:jc w:val="center"/>
              <w:rPr>
                <w:rFonts w:cs="Arial"/>
                <w:b/>
              </w:rPr>
            </w:pPr>
          </w:p>
        </w:tc>
        <w:tc>
          <w:tcPr>
            <w:tcW w:w="2644" w:type="dxa"/>
            <w:vMerge/>
            <w:vAlign w:val="center"/>
          </w:tcPr>
          <w:p w14:paraId="31B0726F" w14:textId="77777777" w:rsidR="00B231EF" w:rsidRPr="00CE2F6B" w:rsidRDefault="00B231EF" w:rsidP="00C61510">
            <w:pPr>
              <w:jc w:val="center"/>
              <w:rPr>
                <w:rFonts w:cs="Arial"/>
              </w:rPr>
            </w:pPr>
          </w:p>
        </w:tc>
        <w:tc>
          <w:tcPr>
            <w:tcW w:w="2104" w:type="dxa"/>
            <w:vAlign w:val="center"/>
          </w:tcPr>
          <w:p w14:paraId="5922E1F7" w14:textId="77777777" w:rsidR="00B231EF" w:rsidRPr="00CE2F6B" w:rsidRDefault="00B231EF" w:rsidP="00C61510">
            <w:pPr>
              <w:jc w:val="center"/>
              <w:rPr>
                <w:rFonts w:cs="Arial"/>
              </w:rPr>
            </w:pPr>
            <w:r w:rsidRPr="00CE2F6B">
              <w:rPr>
                <w:rFonts w:cs="Arial"/>
              </w:rPr>
              <w:t>Lungi Modia</w:t>
            </w:r>
          </w:p>
        </w:tc>
        <w:tc>
          <w:tcPr>
            <w:tcW w:w="1547" w:type="dxa"/>
            <w:vAlign w:val="center"/>
          </w:tcPr>
          <w:p w14:paraId="2A43B22C"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02171BFA" w14:textId="77777777" w:rsidR="00B231EF" w:rsidRPr="00CE2F6B" w:rsidRDefault="00B231EF" w:rsidP="00C61510">
            <w:pPr>
              <w:jc w:val="center"/>
              <w:rPr>
                <w:rFonts w:cs="Arial"/>
              </w:rPr>
            </w:pPr>
            <w:r w:rsidRPr="00CE2F6B">
              <w:rPr>
                <w:rFonts w:cs="Arial"/>
              </w:rPr>
              <w:t>Port Loko</w:t>
            </w:r>
          </w:p>
        </w:tc>
        <w:tc>
          <w:tcPr>
            <w:tcW w:w="1378" w:type="dxa"/>
            <w:vAlign w:val="center"/>
          </w:tcPr>
          <w:p w14:paraId="4B98FF11" w14:textId="77777777" w:rsidR="00B231EF" w:rsidRPr="00CE2F6B" w:rsidRDefault="00B231EF" w:rsidP="00C61510">
            <w:pPr>
              <w:jc w:val="center"/>
              <w:rPr>
                <w:rFonts w:cs="Arial"/>
              </w:rPr>
            </w:pPr>
            <w:r w:rsidRPr="00CE2F6B">
              <w:rPr>
                <w:rFonts w:cs="Arial"/>
              </w:rPr>
              <w:t>1</w:t>
            </w:r>
          </w:p>
        </w:tc>
      </w:tr>
      <w:tr w:rsidR="00B231EF" w:rsidRPr="00CE2F6B" w14:paraId="58D73B12" w14:textId="77777777" w:rsidTr="00C61510">
        <w:trPr>
          <w:trHeight w:val="449"/>
        </w:trPr>
        <w:tc>
          <w:tcPr>
            <w:tcW w:w="602" w:type="dxa"/>
            <w:vMerge/>
            <w:vAlign w:val="center"/>
          </w:tcPr>
          <w:p w14:paraId="47DF5621" w14:textId="77777777" w:rsidR="00B231EF" w:rsidRPr="00CE2F6B" w:rsidRDefault="00B231EF" w:rsidP="00C61510">
            <w:pPr>
              <w:jc w:val="center"/>
              <w:rPr>
                <w:rFonts w:cs="Arial"/>
                <w:b/>
              </w:rPr>
            </w:pPr>
          </w:p>
        </w:tc>
        <w:tc>
          <w:tcPr>
            <w:tcW w:w="2644" w:type="dxa"/>
            <w:vMerge/>
            <w:vAlign w:val="center"/>
          </w:tcPr>
          <w:p w14:paraId="5DF811FE" w14:textId="77777777" w:rsidR="00B231EF" w:rsidRPr="00CE2F6B" w:rsidRDefault="00B231EF" w:rsidP="00C61510">
            <w:pPr>
              <w:jc w:val="center"/>
              <w:rPr>
                <w:rFonts w:cs="Arial"/>
              </w:rPr>
            </w:pPr>
          </w:p>
        </w:tc>
        <w:tc>
          <w:tcPr>
            <w:tcW w:w="2104" w:type="dxa"/>
            <w:vAlign w:val="center"/>
          </w:tcPr>
          <w:p w14:paraId="10D72D98" w14:textId="77777777" w:rsidR="00B231EF" w:rsidRPr="00CE2F6B" w:rsidRDefault="00B231EF" w:rsidP="00C61510">
            <w:pPr>
              <w:jc w:val="center"/>
              <w:rPr>
                <w:rFonts w:cs="Arial"/>
              </w:rPr>
            </w:pPr>
            <w:r w:rsidRPr="00CE2F6B">
              <w:rPr>
                <w:rFonts w:cs="Arial"/>
              </w:rPr>
              <w:t>Mondor</w:t>
            </w:r>
          </w:p>
        </w:tc>
        <w:tc>
          <w:tcPr>
            <w:tcW w:w="1547" w:type="dxa"/>
            <w:vAlign w:val="center"/>
          </w:tcPr>
          <w:p w14:paraId="29FCDE69"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64ED32D7" w14:textId="77777777" w:rsidR="00B231EF" w:rsidRPr="00CE2F6B" w:rsidRDefault="00B231EF" w:rsidP="00C61510">
            <w:pPr>
              <w:jc w:val="center"/>
              <w:rPr>
                <w:rFonts w:cs="Arial"/>
              </w:rPr>
            </w:pPr>
            <w:r w:rsidRPr="00CE2F6B">
              <w:rPr>
                <w:rFonts w:cs="Arial"/>
              </w:rPr>
              <w:t>Port Loko</w:t>
            </w:r>
          </w:p>
        </w:tc>
        <w:tc>
          <w:tcPr>
            <w:tcW w:w="1378" w:type="dxa"/>
            <w:vAlign w:val="center"/>
          </w:tcPr>
          <w:p w14:paraId="7AC453FE" w14:textId="77777777" w:rsidR="00B231EF" w:rsidRPr="00CE2F6B" w:rsidRDefault="00B231EF" w:rsidP="00C61510">
            <w:pPr>
              <w:jc w:val="center"/>
              <w:rPr>
                <w:rFonts w:cs="Arial"/>
              </w:rPr>
            </w:pPr>
            <w:r w:rsidRPr="00CE2F6B">
              <w:rPr>
                <w:rFonts w:cs="Arial"/>
              </w:rPr>
              <w:t>1</w:t>
            </w:r>
          </w:p>
        </w:tc>
      </w:tr>
      <w:tr w:rsidR="00B231EF" w:rsidRPr="00CE2F6B" w14:paraId="6607DD27" w14:textId="77777777" w:rsidTr="00C61510">
        <w:trPr>
          <w:trHeight w:val="449"/>
        </w:trPr>
        <w:tc>
          <w:tcPr>
            <w:tcW w:w="602" w:type="dxa"/>
            <w:vMerge/>
            <w:vAlign w:val="center"/>
          </w:tcPr>
          <w:p w14:paraId="54020EDC" w14:textId="77777777" w:rsidR="00B231EF" w:rsidRPr="00CE2F6B" w:rsidRDefault="00B231EF" w:rsidP="00C61510">
            <w:pPr>
              <w:jc w:val="center"/>
              <w:rPr>
                <w:rFonts w:cs="Arial"/>
                <w:b/>
              </w:rPr>
            </w:pPr>
          </w:p>
        </w:tc>
        <w:tc>
          <w:tcPr>
            <w:tcW w:w="2644" w:type="dxa"/>
            <w:vMerge/>
            <w:vAlign w:val="center"/>
          </w:tcPr>
          <w:p w14:paraId="6E00E848" w14:textId="77777777" w:rsidR="00B231EF" w:rsidRPr="00CE2F6B" w:rsidRDefault="00B231EF" w:rsidP="00C61510">
            <w:pPr>
              <w:jc w:val="center"/>
              <w:rPr>
                <w:rFonts w:cs="Arial"/>
              </w:rPr>
            </w:pPr>
          </w:p>
        </w:tc>
        <w:tc>
          <w:tcPr>
            <w:tcW w:w="2104" w:type="dxa"/>
            <w:vAlign w:val="center"/>
          </w:tcPr>
          <w:p w14:paraId="33DC149C" w14:textId="77777777" w:rsidR="00B231EF" w:rsidRPr="00CE2F6B" w:rsidRDefault="00B231EF" w:rsidP="00C61510">
            <w:pPr>
              <w:jc w:val="center"/>
              <w:rPr>
                <w:rFonts w:cs="Arial"/>
                <w:color w:val="FF0000"/>
              </w:rPr>
            </w:pPr>
            <w:r w:rsidRPr="00CE2F6B">
              <w:rPr>
                <w:rFonts w:cs="Arial"/>
              </w:rPr>
              <w:t>Rowal</w:t>
            </w:r>
          </w:p>
        </w:tc>
        <w:tc>
          <w:tcPr>
            <w:tcW w:w="1547" w:type="dxa"/>
            <w:vAlign w:val="center"/>
          </w:tcPr>
          <w:p w14:paraId="1D0F614B"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72142BB2" w14:textId="77777777" w:rsidR="00B231EF" w:rsidRPr="00CE2F6B" w:rsidRDefault="00B231EF" w:rsidP="00C61510">
            <w:pPr>
              <w:jc w:val="center"/>
              <w:rPr>
                <w:rFonts w:cs="Arial"/>
              </w:rPr>
            </w:pPr>
            <w:r w:rsidRPr="00CE2F6B">
              <w:rPr>
                <w:rFonts w:cs="Arial"/>
              </w:rPr>
              <w:t>Port Loko</w:t>
            </w:r>
          </w:p>
        </w:tc>
        <w:tc>
          <w:tcPr>
            <w:tcW w:w="1378" w:type="dxa"/>
            <w:vAlign w:val="center"/>
          </w:tcPr>
          <w:p w14:paraId="0ADD4760" w14:textId="77777777" w:rsidR="00B231EF" w:rsidRPr="00CE2F6B" w:rsidRDefault="00B231EF" w:rsidP="00C61510">
            <w:pPr>
              <w:jc w:val="center"/>
              <w:rPr>
                <w:rFonts w:cs="Arial"/>
              </w:rPr>
            </w:pPr>
            <w:r w:rsidRPr="00CE2F6B">
              <w:rPr>
                <w:rFonts w:cs="Arial"/>
              </w:rPr>
              <w:t>1</w:t>
            </w:r>
          </w:p>
        </w:tc>
      </w:tr>
      <w:tr w:rsidR="00B231EF" w:rsidRPr="00CE2F6B" w14:paraId="52B85BD6" w14:textId="77777777" w:rsidTr="00C61510">
        <w:trPr>
          <w:trHeight w:val="449"/>
        </w:trPr>
        <w:tc>
          <w:tcPr>
            <w:tcW w:w="602" w:type="dxa"/>
            <w:vMerge/>
            <w:vAlign w:val="center"/>
          </w:tcPr>
          <w:p w14:paraId="56BC129C" w14:textId="77777777" w:rsidR="00B231EF" w:rsidRPr="00CE2F6B" w:rsidRDefault="00B231EF" w:rsidP="00C61510">
            <w:pPr>
              <w:jc w:val="center"/>
              <w:rPr>
                <w:rFonts w:cs="Arial"/>
                <w:b/>
              </w:rPr>
            </w:pPr>
          </w:p>
        </w:tc>
        <w:tc>
          <w:tcPr>
            <w:tcW w:w="2644" w:type="dxa"/>
            <w:vMerge/>
            <w:vAlign w:val="center"/>
          </w:tcPr>
          <w:p w14:paraId="0822C4AA" w14:textId="77777777" w:rsidR="00B231EF" w:rsidRPr="00CE2F6B" w:rsidRDefault="00B231EF" w:rsidP="00C61510">
            <w:pPr>
              <w:jc w:val="center"/>
              <w:rPr>
                <w:rFonts w:cs="Arial"/>
              </w:rPr>
            </w:pPr>
          </w:p>
        </w:tc>
        <w:tc>
          <w:tcPr>
            <w:tcW w:w="2104" w:type="dxa"/>
            <w:vAlign w:val="center"/>
          </w:tcPr>
          <w:p w14:paraId="38DF6701" w14:textId="77777777" w:rsidR="00B231EF" w:rsidRPr="00CE2F6B" w:rsidRDefault="00B231EF" w:rsidP="00C61510">
            <w:pPr>
              <w:jc w:val="center"/>
              <w:rPr>
                <w:rFonts w:cs="Arial"/>
              </w:rPr>
            </w:pPr>
            <w:r w:rsidRPr="00CE2F6B">
              <w:rPr>
                <w:rFonts w:cs="Arial"/>
              </w:rPr>
              <w:t>Thonkoya</w:t>
            </w:r>
          </w:p>
        </w:tc>
        <w:tc>
          <w:tcPr>
            <w:tcW w:w="1547" w:type="dxa"/>
            <w:vAlign w:val="center"/>
          </w:tcPr>
          <w:p w14:paraId="6D7F6282"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4AF30A90" w14:textId="77777777" w:rsidR="00B231EF" w:rsidRPr="00CE2F6B" w:rsidRDefault="00B231EF" w:rsidP="00C61510">
            <w:pPr>
              <w:jc w:val="center"/>
              <w:rPr>
                <w:rFonts w:cs="Arial"/>
              </w:rPr>
            </w:pPr>
            <w:r w:rsidRPr="00CE2F6B">
              <w:rPr>
                <w:rFonts w:cs="Arial"/>
              </w:rPr>
              <w:t>Port Loko</w:t>
            </w:r>
          </w:p>
        </w:tc>
        <w:tc>
          <w:tcPr>
            <w:tcW w:w="1378" w:type="dxa"/>
            <w:vAlign w:val="center"/>
          </w:tcPr>
          <w:p w14:paraId="68E92188" w14:textId="77777777" w:rsidR="00B231EF" w:rsidRPr="00CE2F6B" w:rsidRDefault="00B231EF" w:rsidP="00C61510">
            <w:pPr>
              <w:jc w:val="center"/>
              <w:rPr>
                <w:rFonts w:cs="Arial"/>
              </w:rPr>
            </w:pPr>
            <w:r w:rsidRPr="00CE2F6B">
              <w:rPr>
                <w:rFonts w:cs="Arial"/>
              </w:rPr>
              <w:t>1</w:t>
            </w:r>
          </w:p>
        </w:tc>
      </w:tr>
      <w:tr w:rsidR="00B231EF" w:rsidRPr="00CE2F6B" w14:paraId="78FE160B" w14:textId="77777777" w:rsidTr="00C61510">
        <w:trPr>
          <w:trHeight w:val="449"/>
        </w:trPr>
        <w:tc>
          <w:tcPr>
            <w:tcW w:w="602" w:type="dxa"/>
            <w:vMerge/>
            <w:vAlign w:val="center"/>
          </w:tcPr>
          <w:p w14:paraId="05A7FD22" w14:textId="77777777" w:rsidR="00B231EF" w:rsidRPr="00CE2F6B" w:rsidRDefault="00B231EF" w:rsidP="00C61510">
            <w:pPr>
              <w:jc w:val="center"/>
              <w:rPr>
                <w:rFonts w:cs="Arial"/>
                <w:b/>
              </w:rPr>
            </w:pPr>
          </w:p>
        </w:tc>
        <w:tc>
          <w:tcPr>
            <w:tcW w:w="2644" w:type="dxa"/>
            <w:vMerge/>
            <w:vAlign w:val="center"/>
          </w:tcPr>
          <w:p w14:paraId="18A6B368" w14:textId="77777777" w:rsidR="00B231EF" w:rsidRPr="00CE2F6B" w:rsidRDefault="00B231EF" w:rsidP="00C61510">
            <w:pPr>
              <w:jc w:val="center"/>
              <w:rPr>
                <w:rFonts w:cs="Arial"/>
              </w:rPr>
            </w:pPr>
          </w:p>
        </w:tc>
        <w:tc>
          <w:tcPr>
            <w:tcW w:w="2104" w:type="dxa"/>
            <w:vAlign w:val="center"/>
          </w:tcPr>
          <w:p w14:paraId="4E3D5D25" w14:textId="77777777" w:rsidR="00B231EF" w:rsidRPr="00CE2F6B" w:rsidRDefault="00B231EF" w:rsidP="00C61510">
            <w:pPr>
              <w:jc w:val="center"/>
              <w:rPr>
                <w:rFonts w:cs="Arial"/>
              </w:rPr>
            </w:pPr>
            <w:r w:rsidRPr="00CE2F6B">
              <w:rPr>
                <w:rFonts w:cs="Arial"/>
              </w:rPr>
              <w:t>Mayaya</w:t>
            </w:r>
          </w:p>
        </w:tc>
        <w:tc>
          <w:tcPr>
            <w:tcW w:w="1547" w:type="dxa"/>
            <w:vAlign w:val="center"/>
          </w:tcPr>
          <w:p w14:paraId="232B2F68"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4AC66FE3" w14:textId="77777777" w:rsidR="00B231EF" w:rsidRPr="00CE2F6B" w:rsidRDefault="00B231EF" w:rsidP="00C61510">
            <w:pPr>
              <w:jc w:val="center"/>
              <w:rPr>
                <w:rFonts w:cs="Arial"/>
              </w:rPr>
            </w:pPr>
            <w:r w:rsidRPr="00CE2F6B">
              <w:rPr>
                <w:rFonts w:cs="Arial"/>
              </w:rPr>
              <w:t>Port Loko</w:t>
            </w:r>
          </w:p>
        </w:tc>
        <w:tc>
          <w:tcPr>
            <w:tcW w:w="1378" w:type="dxa"/>
            <w:vAlign w:val="center"/>
          </w:tcPr>
          <w:p w14:paraId="39BF3FC4" w14:textId="77777777" w:rsidR="00B231EF" w:rsidRPr="00CE2F6B" w:rsidRDefault="00B231EF" w:rsidP="00C61510">
            <w:pPr>
              <w:jc w:val="center"/>
              <w:rPr>
                <w:rFonts w:cs="Arial"/>
              </w:rPr>
            </w:pPr>
            <w:r w:rsidRPr="00CE2F6B">
              <w:rPr>
                <w:rFonts w:cs="Arial"/>
              </w:rPr>
              <w:t>1</w:t>
            </w:r>
          </w:p>
        </w:tc>
      </w:tr>
      <w:tr w:rsidR="00B231EF" w:rsidRPr="00CE2F6B" w14:paraId="15D65B47" w14:textId="77777777" w:rsidTr="00C61510">
        <w:trPr>
          <w:trHeight w:val="449"/>
        </w:trPr>
        <w:tc>
          <w:tcPr>
            <w:tcW w:w="602" w:type="dxa"/>
            <w:vMerge/>
            <w:vAlign w:val="center"/>
          </w:tcPr>
          <w:p w14:paraId="46A0AE04" w14:textId="77777777" w:rsidR="00B231EF" w:rsidRPr="00CE2F6B" w:rsidRDefault="00B231EF" w:rsidP="00C61510">
            <w:pPr>
              <w:jc w:val="center"/>
              <w:rPr>
                <w:rFonts w:cs="Arial"/>
                <w:b/>
              </w:rPr>
            </w:pPr>
          </w:p>
        </w:tc>
        <w:tc>
          <w:tcPr>
            <w:tcW w:w="2644" w:type="dxa"/>
            <w:vMerge/>
            <w:vAlign w:val="center"/>
          </w:tcPr>
          <w:p w14:paraId="1D409969" w14:textId="77777777" w:rsidR="00B231EF" w:rsidRPr="00CE2F6B" w:rsidRDefault="00B231EF" w:rsidP="00C61510">
            <w:pPr>
              <w:jc w:val="center"/>
              <w:rPr>
                <w:rFonts w:cs="Arial"/>
              </w:rPr>
            </w:pPr>
          </w:p>
        </w:tc>
        <w:tc>
          <w:tcPr>
            <w:tcW w:w="2104" w:type="dxa"/>
            <w:vAlign w:val="center"/>
          </w:tcPr>
          <w:p w14:paraId="524A0F56" w14:textId="77777777" w:rsidR="00B231EF" w:rsidRPr="00CE2F6B" w:rsidRDefault="00B231EF" w:rsidP="00C61510">
            <w:pPr>
              <w:jc w:val="center"/>
              <w:rPr>
                <w:rFonts w:cs="Arial"/>
              </w:rPr>
            </w:pPr>
            <w:r w:rsidRPr="00CE2F6B">
              <w:rPr>
                <w:rFonts w:cs="Arial"/>
              </w:rPr>
              <w:t>Konakridee</w:t>
            </w:r>
          </w:p>
        </w:tc>
        <w:tc>
          <w:tcPr>
            <w:tcW w:w="1547" w:type="dxa"/>
            <w:vAlign w:val="center"/>
          </w:tcPr>
          <w:p w14:paraId="7E3B26F0" w14:textId="77777777" w:rsidR="00B231EF" w:rsidRPr="00CE2F6B" w:rsidRDefault="00B231EF" w:rsidP="00C61510">
            <w:pPr>
              <w:jc w:val="center"/>
              <w:rPr>
                <w:rFonts w:cs="Arial"/>
              </w:rPr>
            </w:pPr>
            <w:r w:rsidRPr="00CE2F6B">
              <w:rPr>
                <w:rFonts w:cs="Arial"/>
              </w:rPr>
              <w:t>Kaffu Bullon</w:t>
            </w:r>
          </w:p>
        </w:tc>
        <w:tc>
          <w:tcPr>
            <w:tcW w:w="1364" w:type="dxa"/>
            <w:vAlign w:val="center"/>
          </w:tcPr>
          <w:p w14:paraId="3E51B714" w14:textId="77777777" w:rsidR="00B231EF" w:rsidRPr="00CE2F6B" w:rsidRDefault="00B231EF" w:rsidP="00C61510">
            <w:pPr>
              <w:jc w:val="center"/>
              <w:rPr>
                <w:rFonts w:cs="Arial"/>
              </w:rPr>
            </w:pPr>
            <w:r w:rsidRPr="00CE2F6B">
              <w:rPr>
                <w:rFonts w:cs="Arial"/>
              </w:rPr>
              <w:t>Port Loko</w:t>
            </w:r>
          </w:p>
        </w:tc>
        <w:tc>
          <w:tcPr>
            <w:tcW w:w="1378" w:type="dxa"/>
            <w:vAlign w:val="center"/>
          </w:tcPr>
          <w:p w14:paraId="5FE957B3" w14:textId="77777777" w:rsidR="00B231EF" w:rsidRPr="00CE2F6B" w:rsidRDefault="00B231EF" w:rsidP="00C61510">
            <w:pPr>
              <w:jc w:val="center"/>
              <w:rPr>
                <w:rFonts w:cs="Arial"/>
              </w:rPr>
            </w:pPr>
            <w:r w:rsidRPr="00CE2F6B">
              <w:rPr>
                <w:rFonts w:cs="Arial"/>
              </w:rPr>
              <w:t>1</w:t>
            </w:r>
          </w:p>
        </w:tc>
      </w:tr>
      <w:tr w:rsidR="00B231EF" w:rsidRPr="00CE2F6B" w14:paraId="328D87B4" w14:textId="77777777" w:rsidTr="00C61510">
        <w:trPr>
          <w:trHeight w:val="237"/>
        </w:trPr>
        <w:tc>
          <w:tcPr>
            <w:tcW w:w="602" w:type="dxa"/>
            <w:shd w:val="clear" w:color="auto" w:fill="70AD47" w:themeFill="accent6"/>
            <w:vAlign w:val="center"/>
          </w:tcPr>
          <w:p w14:paraId="5B785FD3" w14:textId="77777777" w:rsidR="00B231EF" w:rsidRPr="00CE2F6B" w:rsidRDefault="00B231EF" w:rsidP="00C61510">
            <w:pPr>
              <w:jc w:val="center"/>
              <w:rPr>
                <w:rFonts w:cs="Arial"/>
                <w:b/>
                <w:color w:val="70AD47" w:themeColor="accent6"/>
              </w:rPr>
            </w:pPr>
          </w:p>
        </w:tc>
        <w:tc>
          <w:tcPr>
            <w:tcW w:w="2644" w:type="dxa"/>
            <w:shd w:val="clear" w:color="auto" w:fill="70AD47" w:themeFill="accent6"/>
            <w:vAlign w:val="center"/>
          </w:tcPr>
          <w:p w14:paraId="340101DC" w14:textId="77777777" w:rsidR="00B231EF" w:rsidRPr="00CE2F6B" w:rsidRDefault="00B231EF" w:rsidP="00C61510">
            <w:pPr>
              <w:jc w:val="center"/>
              <w:rPr>
                <w:rFonts w:cs="Arial"/>
                <w:b/>
                <w:color w:val="70AD47" w:themeColor="accent6"/>
              </w:rPr>
            </w:pPr>
          </w:p>
        </w:tc>
        <w:tc>
          <w:tcPr>
            <w:tcW w:w="2104" w:type="dxa"/>
            <w:shd w:val="clear" w:color="auto" w:fill="70AD47" w:themeFill="accent6"/>
            <w:vAlign w:val="center"/>
          </w:tcPr>
          <w:p w14:paraId="25B13774" w14:textId="77777777" w:rsidR="00B231EF" w:rsidRPr="00CE2F6B" w:rsidRDefault="00B231EF" w:rsidP="00C61510">
            <w:pPr>
              <w:jc w:val="center"/>
              <w:rPr>
                <w:rFonts w:cs="Arial"/>
                <w:b/>
                <w:color w:val="70AD47" w:themeColor="accent6"/>
              </w:rPr>
            </w:pPr>
          </w:p>
        </w:tc>
        <w:tc>
          <w:tcPr>
            <w:tcW w:w="1547" w:type="dxa"/>
            <w:shd w:val="clear" w:color="auto" w:fill="70AD47" w:themeFill="accent6"/>
            <w:vAlign w:val="center"/>
          </w:tcPr>
          <w:p w14:paraId="1AA93183" w14:textId="77777777" w:rsidR="00B231EF" w:rsidRPr="00CE2F6B" w:rsidRDefault="00B231EF" w:rsidP="00C61510">
            <w:pPr>
              <w:jc w:val="center"/>
              <w:rPr>
                <w:rFonts w:cs="Arial"/>
                <w:b/>
                <w:color w:val="70AD47" w:themeColor="accent6"/>
              </w:rPr>
            </w:pPr>
          </w:p>
        </w:tc>
        <w:tc>
          <w:tcPr>
            <w:tcW w:w="1364" w:type="dxa"/>
            <w:shd w:val="clear" w:color="auto" w:fill="70AD47" w:themeFill="accent6"/>
            <w:vAlign w:val="center"/>
          </w:tcPr>
          <w:p w14:paraId="67DD364B" w14:textId="77777777" w:rsidR="00B231EF" w:rsidRPr="00CE2F6B" w:rsidRDefault="00B231EF" w:rsidP="00C61510">
            <w:pPr>
              <w:jc w:val="center"/>
              <w:rPr>
                <w:rFonts w:cs="Arial"/>
                <w:b/>
                <w:color w:val="70AD47" w:themeColor="accent6"/>
              </w:rPr>
            </w:pPr>
          </w:p>
        </w:tc>
        <w:tc>
          <w:tcPr>
            <w:tcW w:w="1378" w:type="dxa"/>
            <w:shd w:val="clear" w:color="auto" w:fill="70AD47" w:themeFill="accent6"/>
            <w:vAlign w:val="center"/>
          </w:tcPr>
          <w:p w14:paraId="2C78D4EE" w14:textId="77777777" w:rsidR="00B231EF" w:rsidRPr="00CE2F6B" w:rsidRDefault="00B231EF" w:rsidP="00C61510">
            <w:pPr>
              <w:jc w:val="center"/>
              <w:rPr>
                <w:rFonts w:cs="Arial"/>
                <w:b/>
                <w:color w:val="70AD47" w:themeColor="accent6"/>
              </w:rPr>
            </w:pPr>
          </w:p>
        </w:tc>
      </w:tr>
      <w:tr w:rsidR="00B231EF" w:rsidRPr="00CE2F6B" w14:paraId="563F8EDB" w14:textId="77777777" w:rsidTr="00C61510">
        <w:trPr>
          <w:trHeight w:val="449"/>
        </w:trPr>
        <w:tc>
          <w:tcPr>
            <w:tcW w:w="602" w:type="dxa"/>
            <w:vMerge w:val="restart"/>
            <w:vAlign w:val="center"/>
          </w:tcPr>
          <w:p w14:paraId="7A9BC4AD" w14:textId="77777777" w:rsidR="00B231EF" w:rsidRPr="00CE2F6B" w:rsidRDefault="00B231EF" w:rsidP="00C61510">
            <w:pPr>
              <w:jc w:val="center"/>
              <w:rPr>
                <w:rFonts w:cs="Arial"/>
                <w:b/>
              </w:rPr>
            </w:pPr>
            <w:r w:rsidRPr="00CE2F6B">
              <w:rPr>
                <w:rFonts w:cs="Arial"/>
                <w:b/>
              </w:rPr>
              <w:t>2</w:t>
            </w:r>
          </w:p>
        </w:tc>
        <w:tc>
          <w:tcPr>
            <w:tcW w:w="2644" w:type="dxa"/>
            <w:vMerge w:val="restart"/>
            <w:vAlign w:val="center"/>
          </w:tcPr>
          <w:p w14:paraId="44D51B35" w14:textId="77777777" w:rsidR="00B231EF" w:rsidRPr="00CE2F6B" w:rsidRDefault="00B231EF" w:rsidP="00C61510">
            <w:pPr>
              <w:jc w:val="center"/>
              <w:rPr>
                <w:rFonts w:cs="Arial"/>
              </w:rPr>
            </w:pPr>
            <w:r w:rsidRPr="00CE2F6B">
              <w:rPr>
                <w:rFonts w:cs="Arial"/>
              </w:rPr>
              <w:t>Construction of Borehole with Irigation System in Wara Wara Yagala Chiefdom Koinadugu  District</w:t>
            </w:r>
          </w:p>
        </w:tc>
        <w:tc>
          <w:tcPr>
            <w:tcW w:w="2104" w:type="dxa"/>
            <w:vAlign w:val="center"/>
          </w:tcPr>
          <w:p w14:paraId="3E818B8F" w14:textId="77777777" w:rsidR="00B231EF" w:rsidRPr="00CE2F6B" w:rsidRDefault="00B231EF" w:rsidP="00C61510">
            <w:pPr>
              <w:jc w:val="center"/>
              <w:rPr>
                <w:rFonts w:cs="Arial"/>
              </w:rPr>
            </w:pPr>
            <w:r w:rsidRPr="00CE2F6B">
              <w:rPr>
                <w:rFonts w:cs="Arial"/>
              </w:rPr>
              <w:t>Mamudia Koro</w:t>
            </w:r>
          </w:p>
        </w:tc>
        <w:tc>
          <w:tcPr>
            <w:tcW w:w="1547" w:type="dxa"/>
            <w:vAlign w:val="center"/>
          </w:tcPr>
          <w:p w14:paraId="0AD3B57C"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76E602ED" w14:textId="77777777" w:rsidR="00B231EF" w:rsidRPr="00CE2F6B" w:rsidRDefault="00B231EF" w:rsidP="00C61510">
            <w:pPr>
              <w:jc w:val="center"/>
              <w:rPr>
                <w:rFonts w:cs="Arial"/>
              </w:rPr>
            </w:pPr>
            <w:r w:rsidRPr="00CE2F6B">
              <w:rPr>
                <w:rFonts w:cs="Arial"/>
              </w:rPr>
              <w:t>Koinadugu</w:t>
            </w:r>
          </w:p>
        </w:tc>
        <w:tc>
          <w:tcPr>
            <w:tcW w:w="1378" w:type="dxa"/>
            <w:vAlign w:val="center"/>
          </w:tcPr>
          <w:p w14:paraId="710B36BB" w14:textId="77777777" w:rsidR="00B231EF" w:rsidRPr="00CE2F6B" w:rsidRDefault="00B231EF" w:rsidP="00C61510">
            <w:pPr>
              <w:jc w:val="center"/>
              <w:rPr>
                <w:rFonts w:cs="Arial"/>
                <w:b/>
              </w:rPr>
            </w:pPr>
            <w:r w:rsidRPr="00CE2F6B">
              <w:rPr>
                <w:rFonts w:cs="Arial"/>
                <w:b/>
              </w:rPr>
              <w:t>1</w:t>
            </w:r>
          </w:p>
        </w:tc>
      </w:tr>
      <w:tr w:rsidR="00B231EF" w:rsidRPr="00CE2F6B" w14:paraId="73005B44" w14:textId="77777777" w:rsidTr="00C61510">
        <w:tc>
          <w:tcPr>
            <w:tcW w:w="602" w:type="dxa"/>
            <w:vMerge/>
            <w:vAlign w:val="center"/>
          </w:tcPr>
          <w:p w14:paraId="5F584930" w14:textId="77777777" w:rsidR="00B231EF" w:rsidRPr="00CE2F6B" w:rsidRDefault="00B231EF" w:rsidP="00C61510">
            <w:pPr>
              <w:jc w:val="center"/>
              <w:rPr>
                <w:rFonts w:cs="Arial"/>
              </w:rPr>
            </w:pPr>
          </w:p>
        </w:tc>
        <w:tc>
          <w:tcPr>
            <w:tcW w:w="2644" w:type="dxa"/>
            <w:vMerge/>
            <w:vAlign w:val="center"/>
          </w:tcPr>
          <w:p w14:paraId="58FCAA47" w14:textId="77777777" w:rsidR="00B231EF" w:rsidRPr="00CE2F6B" w:rsidRDefault="00B231EF" w:rsidP="00C61510">
            <w:pPr>
              <w:jc w:val="center"/>
              <w:rPr>
                <w:rFonts w:cs="Arial"/>
              </w:rPr>
            </w:pPr>
          </w:p>
        </w:tc>
        <w:tc>
          <w:tcPr>
            <w:tcW w:w="2104" w:type="dxa"/>
            <w:vAlign w:val="center"/>
          </w:tcPr>
          <w:p w14:paraId="701D3896" w14:textId="77777777" w:rsidR="00B231EF" w:rsidRPr="00CE2F6B" w:rsidRDefault="00B231EF" w:rsidP="00C61510">
            <w:pPr>
              <w:jc w:val="center"/>
              <w:rPr>
                <w:rFonts w:cs="Arial"/>
              </w:rPr>
            </w:pPr>
            <w:r w:rsidRPr="00CE2F6B">
              <w:rPr>
                <w:rFonts w:cs="Arial"/>
              </w:rPr>
              <w:t>Sokrala</w:t>
            </w:r>
          </w:p>
        </w:tc>
        <w:tc>
          <w:tcPr>
            <w:tcW w:w="1547" w:type="dxa"/>
            <w:vAlign w:val="center"/>
          </w:tcPr>
          <w:p w14:paraId="2C10C7AE"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1AC93B59" w14:textId="77777777" w:rsidR="00B231EF" w:rsidRPr="00CE2F6B" w:rsidRDefault="00B231EF" w:rsidP="00C61510">
            <w:pPr>
              <w:jc w:val="center"/>
              <w:rPr>
                <w:rFonts w:cs="Arial"/>
              </w:rPr>
            </w:pPr>
            <w:r w:rsidRPr="00CE2F6B">
              <w:rPr>
                <w:rFonts w:cs="Arial"/>
              </w:rPr>
              <w:t>Koinadugu</w:t>
            </w:r>
          </w:p>
        </w:tc>
        <w:tc>
          <w:tcPr>
            <w:tcW w:w="1378" w:type="dxa"/>
            <w:vAlign w:val="center"/>
          </w:tcPr>
          <w:p w14:paraId="34F696B5" w14:textId="77777777" w:rsidR="00B231EF" w:rsidRPr="00CE2F6B" w:rsidRDefault="00B231EF" w:rsidP="00C61510">
            <w:pPr>
              <w:jc w:val="center"/>
              <w:rPr>
                <w:rFonts w:cs="Arial"/>
              </w:rPr>
            </w:pPr>
            <w:r w:rsidRPr="00CE2F6B">
              <w:rPr>
                <w:rFonts w:cs="Arial"/>
              </w:rPr>
              <w:t>1</w:t>
            </w:r>
          </w:p>
        </w:tc>
      </w:tr>
      <w:tr w:rsidR="00B231EF" w:rsidRPr="00CE2F6B" w14:paraId="435D6750" w14:textId="77777777" w:rsidTr="00C61510">
        <w:tc>
          <w:tcPr>
            <w:tcW w:w="602" w:type="dxa"/>
            <w:vMerge/>
            <w:vAlign w:val="center"/>
          </w:tcPr>
          <w:p w14:paraId="6FBA44C6" w14:textId="77777777" w:rsidR="00B231EF" w:rsidRPr="00CE2F6B" w:rsidRDefault="00B231EF" w:rsidP="00C61510">
            <w:pPr>
              <w:jc w:val="center"/>
              <w:rPr>
                <w:rFonts w:cs="Arial"/>
              </w:rPr>
            </w:pPr>
          </w:p>
        </w:tc>
        <w:tc>
          <w:tcPr>
            <w:tcW w:w="2644" w:type="dxa"/>
            <w:vMerge/>
            <w:vAlign w:val="center"/>
          </w:tcPr>
          <w:p w14:paraId="57ED508C" w14:textId="77777777" w:rsidR="00B231EF" w:rsidRPr="00CE2F6B" w:rsidRDefault="00B231EF" w:rsidP="00C61510">
            <w:pPr>
              <w:jc w:val="center"/>
              <w:rPr>
                <w:rFonts w:cs="Arial"/>
              </w:rPr>
            </w:pPr>
          </w:p>
        </w:tc>
        <w:tc>
          <w:tcPr>
            <w:tcW w:w="2104" w:type="dxa"/>
            <w:vAlign w:val="center"/>
          </w:tcPr>
          <w:p w14:paraId="4637E500" w14:textId="77777777" w:rsidR="00B231EF" w:rsidRPr="00CE2F6B" w:rsidRDefault="00B231EF" w:rsidP="00C61510">
            <w:pPr>
              <w:jc w:val="center"/>
              <w:rPr>
                <w:rFonts w:cs="Arial"/>
              </w:rPr>
            </w:pPr>
            <w:r w:rsidRPr="00CE2F6B">
              <w:rPr>
                <w:rFonts w:cs="Arial"/>
              </w:rPr>
              <w:t>Yataya</w:t>
            </w:r>
          </w:p>
        </w:tc>
        <w:tc>
          <w:tcPr>
            <w:tcW w:w="1547" w:type="dxa"/>
            <w:vAlign w:val="center"/>
          </w:tcPr>
          <w:p w14:paraId="6958F82E"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1535EBFB" w14:textId="77777777" w:rsidR="00B231EF" w:rsidRPr="00CE2F6B" w:rsidRDefault="00B231EF" w:rsidP="00C61510">
            <w:pPr>
              <w:jc w:val="center"/>
              <w:rPr>
                <w:rFonts w:cs="Arial"/>
              </w:rPr>
            </w:pPr>
            <w:r w:rsidRPr="00CE2F6B">
              <w:rPr>
                <w:rFonts w:cs="Arial"/>
              </w:rPr>
              <w:t>Koinadugu</w:t>
            </w:r>
          </w:p>
        </w:tc>
        <w:tc>
          <w:tcPr>
            <w:tcW w:w="1378" w:type="dxa"/>
            <w:vAlign w:val="center"/>
          </w:tcPr>
          <w:p w14:paraId="50AACBE8" w14:textId="77777777" w:rsidR="00B231EF" w:rsidRPr="00CE2F6B" w:rsidRDefault="00B231EF" w:rsidP="00C61510">
            <w:pPr>
              <w:jc w:val="center"/>
              <w:rPr>
                <w:rFonts w:cs="Arial"/>
              </w:rPr>
            </w:pPr>
            <w:r w:rsidRPr="00CE2F6B">
              <w:rPr>
                <w:rFonts w:cs="Arial"/>
              </w:rPr>
              <w:t>1</w:t>
            </w:r>
          </w:p>
        </w:tc>
      </w:tr>
      <w:tr w:rsidR="00B231EF" w:rsidRPr="00CE2F6B" w14:paraId="1DCA16DD" w14:textId="77777777" w:rsidTr="00C61510">
        <w:tc>
          <w:tcPr>
            <w:tcW w:w="602" w:type="dxa"/>
            <w:vMerge/>
            <w:vAlign w:val="center"/>
          </w:tcPr>
          <w:p w14:paraId="71512E58" w14:textId="77777777" w:rsidR="00B231EF" w:rsidRPr="00CE2F6B" w:rsidRDefault="00B231EF" w:rsidP="00C61510">
            <w:pPr>
              <w:jc w:val="center"/>
              <w:rPr>
                <w:rFonts w:cs="Arial"/>
              </w:rPr>
            </w:pPr>
          </w:p>
        </w:tc>
        <w:tc>
          <w:tcPr>
            <w:tcW w:w="2644" w:type="dxa"/>
            <w:vMerge/>
            <w:vAlign w:val="center"/>
          </w:tcPr>
          <w:p w14:paraId="526BCE58" w14:textId="77777777" w:rsidR="00B231EF" w:rsidRPr="00CE2F6B" w:rsidRDefault="00B231EF" w:rsidP="00C61510">
            <w:pPr>
              <w:jc w:val="center"/>
              <w:rPr>
                <w:rFonts w:cs="Arial"/>
              </w:rPr>
            </w:pPr>
          </w:p>
        </w:tc>
        <w:tc>
          <w:tcPr>
            <w:tcW w:w="2104" w:type="dxa"/>
            <w:vAlign w:val="center"/>
          </w:tcPr>
          <w:p w14:paraId="0CD7E0DC" w14:textId="77777777" w:rsidR="00B231EF" w:rsidRPr="00CE2F6B" w:rsidRDefault="00B231EF" w:rsidP="00C61510">
            <w:pPr>
              <w:jc w:val="center"/>
              <w:rPr>
                <w:rFonts w:cs="Arial"/>
              </w:rPr>
            </w:pPr>
            <w:r w:rsidRPr="00CE2F6B">
              <w:rPr>
                <w:rFonts w:cs="Arial"/>
              </w:rPr>
              <w:t>Korakor Sokrala</w:t>
            </w:r>
          </w:p>
        </w:tc>
        <w:tc>
          <w:tcPr>
            <w:tcW w:w="1547" w:type="dxa"/>
            <w:vAlign w:val="center"/>
          </w:tcPr>
          <w:p w14:paraId="50DA180F"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59D9E3DF" w14:textId="77777777" w:rsidR="00B231EF" w:rsidRPr="00CE2F6B" w:rsidRDefault="00B231EF" w:rsidP="00C61510">
            <w:pPr>
              <w:jc w:val="center"/>
              <w:rPr>
                <w:rFonts w:cs="Arial"/>
              </w:rPr>
            </w:pPr>
            <w:r w:rsidRPr="00CE2F6B">
              <w:rPr>
                <w:rFonts w:cs="Arial"/>
              </w:rPr>
              <w:t>Koinadugu</w:t>
            </w:r>
          </w:p>
        </w:tc>
        <w:tc>
          <w:tcPr>
            <w:tcW w:w="1378" w:type="dxa"/>
            <w:vAlign w:val="center"/>
          </w:tcPr>
          <w:p w14:paraId="1707B57C" w14:textId="77777777" w:rsidR="00B231EF" w:rsidRPr="00CE2F6B" w:rsidRDefault="00B231EF" w:rsidP="00C61510">
            <w:pPr>
              <w:jc w:val="center"/>
              <w:rPr>
                <w:rFonts w:cs="Arial"/>
              </w:rPr>
            </w:pPr>
            <w:r w:rsidRPr="00CE2F6B">
              <w:rPr>
                <w:rFonts w:cs="Arial"/>
              </w:rPr>
              <w:t>1</w:t>
            </w:r>
          </w:p>
        </w:tc>
      </w:tr>
      <w:tr w:rsidR="00B231EF" w:rsidRPr="00CE2F6B" w14:paraId="14FA6315" w14:textId="77777777" w:rsidTr="00C61510">
        <w:tc>
          <w:tcPr>
            <w:tcW w:w="602" w:type="dxa"/>
            <w:vMerge/>
            <w:vAlign w:val="center"/>
          </w:tcPr>
          <w:p w14:paraId="6CDBD454" w14:textId="77777777" w:rsidR="00B231EF" w:rsidRPr="00CE2F6B" w:rsidRDefault="00B231EF" w:rsidP="00C61510">
            <w:pPr>
              <w:jc w:val="center"/>
              <w:rPr>
                <w:rFonts w:cs="Arial"/>
              </w:rPr>
            </w:pPr>
          </w:p>
        </w:tc>
        <w:tc>
          <w:tcPr>
            <w:tcW w:w="2644" w:type="dxa"/>
            <w:vMerge/>
            <w:vAlign w:val="center"/>
          </w:tcPr>
          <w:p w14:paraId="486D959F" w14:textId="77777777" w:rsidR="00B231EF" w:rsidRPr="00CE2F6B" w:rsidRDefault="00B231EF" w:rsidP="00C61510">
            <w:pPr>
              <w:jc w:val="center"/>
              <w:rPr>
                <w:rFonts w:cs="Arial"/>
              </w:rPr>
            </w:pPr>
          </w:p>
        </w:tc>
        <w:tc>
          <w:tcPr>
            <w:tcW w:w="2104" w:type="dxa"/>
            <w:vAlign w:val="center"/>
          </w:tcPr>
          <w:p w14:paraId="2F11DF63" w14:textId="77777777" w:rsidR="00B231EF" w:rsidRPr="00CE2F6B" w:rsidRDefault="00B231EF" w:rsidP="00C61510">
            <w:pPr>
              <w:jc w:val="center"/>
              <w:rPr>
                <w:rFonts w:cs="Arial"/>
              </w:rPr>
            </w:pPr>
            <w:r w:rsidRPr="00CE2F6B">
              <w:rPr>
                <w:rFonts w:cs="Arial"/>
              </w:rPr>
              <w:t>Senekedudu</w:t>
            </w:r>
          </w:p>
        </w:tc>
        <w:tc>
          <w:tcPr>
            <w:tcW w:w="1547" w:type="dxa"/>
            <w:vAlign w:val="center"/>
          </w:tcPr>
          <w:p w14:paraId="5BB39EA6"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14DA1D4D" w14:textId="77777777" w:rsidR="00B231EF" w:rsidRPr="00CE2F6B" w:rsidRDefault="00B231EF" w:rsidP="00C61510">
            <w:pPr>
              <w:jc w:val="center"/>
              <w:rPr>
                <w:rFonts w:cs="Arial"/>
              </w:rPr>
            </w:pPr>
            <w:r w:rsidRPr="00CE2F6B">
              <w:rPr>
                <w:rFonts w:cs="Arial"/>
              </w:rPr>
              <w:t>Koinadugu</w:t>
            </w:r>
          </w:p>
        </w:tc>
        <w:tc>
          <w:tcPr>
            <w:tcW w:w="1378" w:type="dxa"/>
            <w:vAlign w:val="center"/>
          </w:tcPr>
          <w:p w14:paraId="0EA2C208" w14:textId="77777777" w:rsidR="00B231EF" w:rsidRPr="00CE2F6B" w:rsidRDefault="00B231EF" w:rsidP="00C61510">
            <w:pPr>
              <w:jc w:val="center"/>
              <w:rPr>
                <w:rFonts w:cs="Arial"/>
              </w:rPr>
            </w:pPr>
            <w:r w:rsidRPr="00CE2F6B">
              <w:rPr>
                <w:rFonts w:cs="Arial"/>
              </w:rPr>
              <w:t>1</w:t>
            </w:r>
          </w:p>
        </w:tc>
      </w:tr>
      <w:tr w:rsidR="00B231EF" w:rsidRPr="00CE2F6B" w14:paraId="476CA4AD" w14:textId="77777777" w:rsidTr="00C61510">
        <w:tc>
          <w:tcPr>
            <w:tcW w:w="602" w:type="dxa"/>
            <w:vMerge/>
            <w:vAlign w:val="center"/>
          </w:tcPr>
          <w:p w14:paraId="64B7DC9E" w14:textId="77777777" w:rsidR="00B231EF" w:rsidRPr="00CE2F6B" w:rsidRDefault="00B231EF" w:rsidP="00C61510">
            <w:pPr>
              <w:jc w:val="center"/>
              <w:rPr>
                <w:rFonts w:cs="Arial"/>
              </w:rPr>
            </w:pPr>
          </w:p>
        </w:tc>
        <w:tc>
          <w:tcPr>
            <w:tcW w:w="2644" w:type="dxa"/>
            <w:vMerge/>
            <w:vAlign w:val="center"/>
          </w:tcPr>
          <w:p w14:paraId="7C9777E1" w14:textId="77777777" w:rsidR="00B231EF" w:rsidRPr="00CE2F6B" w:rsidRDefault="00B231EF" w:rsidP="00C61510">
            <w:pPr>
              <w:jc w:val="center"/>
              <w:rPr>
                <w:rFonts w:cs="Arial"/>
              </w:rPr>
            </w:pPr>
          </w:p>
        </w:tc>
        <w:tc>
          <w:tcPr>
            <w:tcW w:w="2104" w:type="dxa"/>
            <w:vAlign w:val="center"/>
          </w:tcPr>
          <w:p w14:paraId="59DEF4D0" w14:textId="77777777" w:rsidR="00B231EF" w:rsidRPr="00CE2F6B" w:rsidRDefault="00B231EF" w:rsidP="00C61510">
            <w:pPr>
              <w:jc w:val="center"/>
              <w:rPr>
                <w:rFonts w:cs="Arial"/>
              </w:rPr>
            </w:pPr>
            <w:r w:rsidRPr="00CE2F6B">
              <w:rPr>
                <w:rFonts w:cs="Arial"/>
              </w:rPr>
              <w:t>Heremakono</w:t>
            </w:r>
          </w:p>
        </w:tc>
        <w:tc>
          <w:tcPr>
            <w:tcW w:w="1547" w:type="dxa"/>
            <w:vAlign w:val="center"/>
          </w:tcPr>
          <w:p w14:paraId="5962B5FD" w14:textId="77777777" w:rsidR="00B231EF" w:rsidRPr="00CE2F6B" w:rsidRDefault="00B231EF" w:rsidP="00C61510">
            <w:pPr>
              <w:jc w:val="center"/>
              <w:rPr>
                <w:rFonts w:cs="Arial"/>
              </w:rPr>
            </w:pPr>
            <w:r w:rsidRPr="00CE2F6B">
              <w:rPr>
                <w:rFonts w:cs="Arial"/>
              </w:rPr>
              <w:t>Wara Wara Yagala</w:t>
            </w:r>
          </w:p>
        </w:tc>
        <w:tc>
          <w:tcPr>
            <w:tcW w:w="1364" w:type="dxa"/>
            <w:vAlign w:val="center"/>
          </w:tcPr>
          <w:p w14:paraId="3AEC905D" w14:textId="77777777" w:rsidR="00B231EF" w:rsidRPr="00CE2F6B" w:rsidRDefault="00B231EF" w:rsidP="00C61510">
            <w:pPr>
              <w:jc w:val="center"/>
              <w:rPr>
                <w:rFonts w:cs="Arial"/>
              </w:rPr>
            </w:pPr>
            <w:r w:rsidRPr="00CE2F6B">
              <w:rPr>
                <w:rFonts w:cs="Arial"/>
              </w:rPr>
              <w:t>Koinadugu</w:t>
            </w:r>
          </w:p>
        </w:tc>
        <w:tc>
          <w:tcPr>
            <w:tcW w:w="1378" w:type="dxa"/>
            <w:vAlign w:val="center"/>
          </w:tcPr>
          <w:p w14:paraId="206B1761" w14:textId="77777777" w:rsidR="00B231EF" w:rsidRPr="00CE2F6B" w:rsidRDefault="00B231EF" w:rsidP="00C61510">
            <w:pPr>
              <w:jc w:val="center"/>
              <w:rPr>
                <w:rFonts w:cs="Arial"/>
              </w:rPr>
            </w:pPr>
            <w:r w:rsidRPr="00CE2F6B">
              <w:rPr>
                <w:rFonts w:cs="Arial"/>
              </w:rPr>
              <w:t>1</w:t>
            </w:r>
          </w:p>
        </w:tc>
      </w:tr>
      <w:tr w:rsidR="00B231EF" w:rsidRPr="00CE2F6B" w14:paraId="1CC1F41E" w14:textId="77777777" w:rsidTr="00C61510">
        <w:tc>
          <w:tcPr>
            <w:tcW w:w="602" w:type="dxa"/>
            <w:shd w:val="clear" w:color="auto" w:fill="70AD47" w:themeFill="accent6"/>
            <w:vAlign w:val="center"/>
          </w:tcPr>
          <w:p w14:paraId="2DF662C8" w14:textId="77777777" w:rsidR="00B231EF" w:rsidRPr="00CE2F6B" w:rsidRDefault="00B231EF" w:rsidP="00C61510">
            <w:pPr>
              <w:jc w:val="center"/>
              <w:rPr>
                <w:rFonts w:cs="Arial"/>
              </w:rPr>
            </w:pPr>
          </w:p>
        </w:tc>
        <w:tc>
          <w:tcPr>
            <w:tcW w:w="2644" w:type="dxa"/>
            <w:shd w:val="clear" w:color="auto" w:fill="70AD47" w:themeFill="accent6"/>
            <w:vAlign w:val="center"/>
          </w:tcPr>
          <w:p w14:paraId="603855A4" w14:textId="77777777" w:rsidR="00B231EF" w:rsidRPr="00CE2F6B" w:rsidRDefault="00B231EF" w:rsidP="00C61510">
            <w:pPr>
              <w:jc w:val="center"/>
              <w:rPr>
                <w:rFonts w:cs="Arial"/>
              </w:rPr>
            </w:pPr>
          </w:p>
        </w:tc>
        <w:tc>
          <w:tcPr>
            <w:tcW w:w="2104" w:type="dxa"/>
            <w:shd w:val="clear" w:color="auto" w:fill="70AD47" w:themeFill="accent6"/>
            <w:vAlign w:val="center"/>
          </w:tcPr>
          <w:p w14:paraId="6C3A5D40" w14:textId="77777777" w:rsidR="00B231EF" w:rsidRPr="00CE2F6B" w:rsidRDefault="00B231EF" w:rsidP="00C61510">
            <w:pPr>
              <w:jc w:val="center"/>
              <w:rPr>
                <w:rFonts w:cs="Arial"/>
              </w:rPr>
            </w:pPr>
          </w:p>
        </w:tc>
        <w:tc>
          <w:tcPr>
            <w:tcW w:w="1547" w:type="dxa"/>
            <w:shd w:val="clear" w:color="auto" w:fill="70AD47" w:themeFill="accent6"/>
            <w:vAlign w:val="center"/>
          </w:tcPr>
          <w:p w14:paraId="161856F0" w14:textId="77777777" w:rsidR="00B231EF" w:rsidRPr="00CE2F6B" w:rsidRDefault="00B231EF" w:rsidP="00C61510">
            <w:pPr>
              <w:jc w:val="center"/>
              <w:rPr>
                <w:rFonts w:cs="Arial"/>
              </w:rPr>
            </w:pPr>
          </w:p>
        </w:tc>
        <w:tc>
          <w:tcPr>
            <w:tcW w:w="1364" w:type="dxa"/>
            <w:shd w:val="clear" w:color="auto" w:fill="70AD47" w:themeFill="accent6"/>
            <w:vAlign w:val="center"/>
          </w:tcPr>
          <w:p w14:paraId="3ECC043D" w14:textId="77777777" w:rsidR="00B231EF" w:rsidRPr="00CE2F6B" w:rsidRDefault="00B231EF" w:rsidP="00C61510">
            <w:pPr>
              <w:jc w:val="center"/>
              <w:rPr>
                <w:rFonts w:cs="Arial"/>
              </w:rPr>
            </w:pPr>
          </w:p>
        </w:tc>
        <w:tc>
          <w:tcPr>
            <w:tcW w:w="1378" w:type="dxa"/>
            <w:shd w:val="clear" w:color="auto" w:fill="70AD47" w:themeFill="accent6"/>
            <w:vAlign w:val="center"/>
          </w:tcPr>
          <w:p w14:paraId="33CB63D7" w14:textId="77777777" w:rsidR="00B231EF" w:rsidRPr="00CE2F6B" w:rsidRDefault="00B231EF" w:rsidP="00C61510">
            <w:pPr>
              <w:jc w:val="center"/>
              <w:rPr>
                <w:rFonts w:cs="Arial"/>
              </w:rPr>
            </w:pPr>
          </w:p>
        </w:tc>
      </w:tr>
      <w:tr w:rsidR="00B231EF" w:rsidRPr="00CE2F6B" w14:paraId="4E97CEA2" w14:textId="77777777" w:rsidTr="00C61510">
        <w:tc>
          <w:tcPr>
            <w:tcW w:w="602" w:type="dxa"/>
            <w:vMerge w:val="restart"/>
            <w:vAlign w:val="center"/>
          </w:tcPr>
          <w:p w14:paraId="57BEE18A" w14:textId="77777777" w:rsidR="00B231EF" w:rsidRPr="00CE2F6B" w:rsidRDefault="00B231EF" w:rsidP="00C61510">
            <w:pPr>
              <w:jc w:val="center"/>
              <w:rPr>
                <w:rFonts w:cs="Arial"/>
              </w:rPr>
            </w:pPr>
            <w:r w:rsidRPr="00CE2F6B">
              <w:rPr>
                <w:rFonts w:cs="Arial"/>
              </w:rPr>
              <w:t>3</w:t>
            </w:r>
          </w:p>
        </w:tc>
        <w:tc>
          <w:tcPr>
            <w:tcW w:w="2644" w:type="dxa"/>
            <w:vMerge w:val="restart"/>
            <w:vAlign w:val="center"/>
          </w:tcPr>
          <w:p w14:paraId="50DF3F47" w14:textId="77777777" w:rsidR="00B231EF" w:rsidRPr="00CE2F6B" w:rsidRDefault="00B231EF" w:rsidP="00C61510">
            <w:pPr>
              <w:jc w:val="center"/>
              <w:rPr>
                <w:rFonts w:cs="Arial"/>
              </w:rPr>
            </w:pPr>
            <w:r w:rsidRPr="00CE2F6B">
              <w:rPr>
                <w:rFonts w:cs="Arial"/>
              </w:rPr>
              <w:t>Construction of Borehole with Irigation System in Sengbe, Musaia and Dian Chiefdoms- Koinadugu and Falaba Districts</w:t>
            </w:r>
          </w:p>
        </w:tc>
        <w:tc>
          <w:tcPr>
            <w:tcW w:w="2104" w:type="dxa"/>
            <w:vAlign w:val="center"/>
          </w:tcPr>
          <w:p w14:paraId="1F8B5FF6" w14:textId="77777777" w:rsidR="00B231EF" w:rsidRPr="00CE2F6B" w:rsidRDefault="00B231EF" w:rsidP="00C61510">
            <w:pPr>
              <w:jc w:val="center"/>
              <w:rPr>
                <w:rFonts w:cs="Arial"/>
              </w:rPr>
            </w:pPr>
            <w:r w:rsidRPr="00CE2F6B">
              <w:rPr>
                <w:rFonts w:cs="Arial"/>
              </w:rPr>
              <w:t>Darusalam</w:t>
            </w:r>
          </w:p>
        </w:tc>
        <w:tc>
          <w:tcPr>
            <w:tcW w:w="1547" w:type="dxa"/>
            <w:vAlign w:val="center"/>
          </w:tcPr>
          <w:p w14:paraId="40ED19B0" w14:textId="77777777" w:rsidR="00B231EF" w:rsidRPr="00CE2F6B" w:rsidRDefault="00B231EF" w:rsidP="00C61510">
            <w:pPr>
              <w:jc w:val="center"/>
              <w:rPr>
                <w:rFonts w:cs="Arial"/>
              </w:rPr>
            </w:pPr>
            <w:r w:rsidRPr="00CE2F6B">
              <w:rPr>
                <w:rFonts w:cs="Arial"/>
              </w:rPr>
              <w:t>Sengbeh</w:t>
            </w:r>
          </w:p>
        </w:tc>
        <w:tc>
          <w:tcPr>
            <w:tcW w:w="1364" w:type="dxa"/>
            <w:vAlign w:val="center"/>
          </w:tcPr>
          <w:p w14:paraId="62FF4D0D" w14:textId="77777777" w:rsidR="00B231EF" w:rsidRPr="00CE2F6B" w:rsidRDefault="00B231EF" w:rsidP="00C61510">
            <w:pPr>
              <w:jc w:val="center"/>
              <w:rPr>
                <w:rFonts w:cs="Arial"/>
              </w:rPr>
            </w:pPr>
            <w:r w:rsidRPr="00CE2F6B">
              <w:rPr>
                <w:rFonts w:cs="Arial"/>
              </w:rPr>
              <w:t>Koinadugu</w:t>
            </w:r>
          </w:p>
        </w:tc>
        <w:tc>
          <w:tcPr>
            <w:tcW w:w="1378" w:type="dxa"/>
            <w:vAlign w:val="center"/>
          </w:tcPr>
          <w:p w14:paraId="773BDCF0" w14:textId="77777777" w:rsidR="00B231EF" w:rsidRPr="00CE2F6B" w:rsidRDefault="00B231EF" w:rsidP="00C61510">
            <w:pPr>
              <w:jc w:val="center"/>
              <w:rPr>
                <w:rFonts w:cs="Arial"/>
              </w:rPr>
            </w:pPr>
            <w:r w:rsidRPr="00CE2F6B">
              <w:rPr>
                <w:rFonts w:cs="Arial"/>
              </w:rPr>
              <w:t>1</w:t>
            </w:r>
          </w:p>
        </w:tc>
      </w:tr>
      <w:tr w:rsidR="00B231EF" w:rsidRPr="00CE2F6B" w14:paraId="1157CF51" w14:textId="77777777" w:rsidTr="00C61510">
        <w:tc>
          <w:tcPr>
            <w:tcW w:w="602" w:type="dxa"/>
            <w:vMerge/>
            <w:vAlign w:val="center"/>
          </w:tcPr>
          <w:p w14:paraId="30DF08F9" w14:textId="77777777" w:rsidR="00B231EF" w:rsidRPr="00CE2F6B" w:rsidRDefault="00B231EF" w:rsidP="00C61510">
            <w:pPr>
              <w:jc w:val="center"/>
              <w:rPr>
                <w:rFonts w:cs="Arial"/>
              </w:rPr>
            </w:pPr>
          </w:p>
        </w:tc>
        <w:tc>
          <w:tcPr>
            <w:tcW w:w="2644" w:type="dxa"/>
            <w:vMerge/>
            <w:vAlign w:val="center"/>
          </w:tcPr>
          <w:p w14:paraId="7768166A" w14:textId="77777777" w:rsidR="00B231EF" w:rsidRPr="00CE2F6B" w:rsidRDefault="00B231EF" w:rsidP="00C61510">
            <w:pPr>
              <w:jc w:val="center"/>
              <w:rPr>
                <w:rFonts w:cs="Arial"/>
              </w:rPr>
            </w:pPr>
          </w:p>
        </w:tc>
        <w:tc>
          <w:tcPr>
            <w:tcW w:w="2104" w:type="dxa"/>
            <w:vAlign w:val="center"/>
          </w:tcPr>
          <w:p w14:paraId="6F30D82A" w14:textId="77777777" w:rsidR="00B231EF" w:rsidRPr="00CE2F6B" w:rsidRDefault="00B231EF" w:rsidP="00C61510">
            <w:pPr>
              <w:jc w:val="center"/>
              <w:rPr>
                <w:rFonts w:cs="Arial"/>
              </w:rPr>
            </w:pPr>
            <w:r w:rsidRPr="00CE2F6B">
              <w:rPr>
                <w:rFonts w:cs="Arial"/>
              </w:rPr>
              <w:t>Bendugu</w:t>
            </w:r>
          </w:p>
        </w:tc>
        <w:tc>
          <w:tcPr>
            <w:tcW w:w="1547" w:type="dxa"/>
            <w:vAlign w:val="center"/>
          </w:tcPr>
          <w:p w14:paraId="3FE1C69C" w14:textId="77777777" w:rsidR="00B231EF" w:rsidRPr="00CE2F6B" w:rsidRDefault="00B231EF" w:rsidP="00C61510">
            <w:pPr>
              <w:jc w:val="center"/>
              <w:rPr>
                <w:rFonts w:cs="Arial"/>
              </w:rPr>
            </w:pPr>
            <w:r w:rsidRPr="00CE2F6B">
              <w:rPr>
                <w:rFonts w:cs="Arial"/>
              </w:rPr>
              <w:t>Sengbeh</w:t>
            </w:r>
          </w:p>
        </w:tc>
        <w:tc>
          <w:tcPr>
            <w:tcW w:w="1364" w:type="dxa"/>
            <w:vAlign w:val="center"/>
          </w:tcPr>
          <w:p w14:paraId="538D122E" w14:textId="77777777" w:rsidR="00B231EF" w:rsidRPr="00CE2F6B" w:rsidRDefault="00B231EF" w:rsidP="00C61510">
            <w:pPr>
              <w:jc w:val="center"/>
              <w:rPr>
                <w:rFonts w:cs="Arial"/>
              </w:rPr>
            </w:pPr>
            <w:r w:rsidRPr="00CE2F6B">
              <w:rPr>
                <w:rFonts w:cs="Arial"/>
              </w:rPr>
              <w:t>Koinadugu</w:t>
            </w:r>
          </w:p>
        </w:tc>
        <w:tc>
          <w:tcPr>
            <w:tcW w:w="1378" w:type="dxa"/>
            <w:vAlign w:val="center"/>
          </w:tcPr>
          <w:p w14:paraId="65FF61CC" w14:textId="77777777" w:rsidR="00B231EF" w:rsidRPr="00CE2F6B" w:rsidRDefault="00B231EF" w:rsidP="00C61510">
            <w:pPr>
              <w:jc w:val="center"/>
              <w:rPr>
                <w:rFonts w:cs="Arial"/>
              </w:rPr>
            </w:pPr>
            <w:r w:rsidRPr="00CE2F6B">
              <w:rPr>
                <w:rFonts w:cs="Arial"/>
              </w:rPr>
              <w:t>1</w:t>
            </w:r>
          </w:p>
        </w:tc>
      </w:tr>
      <w:tr w:rsidR="00B231EF" w:rsidRPr="00CE2F6B" w14:paraId="5DBEB656" w14:textId="77777777" w:rsidTr="00C61510">
        <w:tc>
          <w:tcPr>
            <w:tcW w:w="602" w:type="dxa"/>
            <w:vMerge/>
            <w:vAlign w:val="center"/>
          </w:tcPr>
          <w:p w14:paraId="70B901BB" w14:textId="77777777" w:rsidR="00B231EF" w:rsidRPr="00CE2F6B" w:rsidRDefault="00B231EF" w:rsidP="00C61510">
            <w:pPr>
              <w:jc w:val="center"/>
              <w:rPr>
                <w:rFonts w:cs="Arial"/>
              </w:rPr>
            </w:pPr>
          </w:p>
        </w:tc>
        <w:tc>
          <w:tcPr>
            <w:tcW w:w="2644" w:type="dxa"/>
            <w:vMerge/>
            <w:vAlign w:val="center"/>
          </w:tcPr>
          <w:p w14:paraId="048462B1" w14:textId="77777777" w:rsidR="00B231EF" w:rsidRPr="00CE2F6B" w:rsidRDefault="00B231EF" w:rsidP="00C61510">
            <w:pPr>
              <w:jc w:val="center"/>
              <w:rPr>
                <w:rFonts w:cs="Arial"/>
              </w:rPr>
            </w:pPr>
          </w:p>
        </w:tc>
        <w:tc>
          <w:tcPr>
            <w:tcW w:w="2104" w:type="dxa"/>
            <w:vAlign w:val="center"/>
          </w:tcPr>
          <w:p w14:paraId="65CAC83C" w14:textId="77777777" w:rsidR="00B231EF" w:rsidRPr="00CE2F6B" w:rsidRDefault="00B231EF" w:rsidP="00C61510">
            <w:pPr>
              <w:jc w:val="center"/>
              <w:rPr>
                <w:rFonts w:cs="Arial"/>
              </w:rPr>
            </w:pPr>
            <w:r w:rsidRPr="00CE2F6B">
              <w:rPr>
                <w:rFonts w:cs="Arial"/>
              </w:rPr>
              <w:t>Salafe</w:t>
            </w:r>
          </w:p>
        </w:tc>
        <w:tc>
          <w:tcPr>
            <w:tcW w:w="1547" w:type="dxa"/>
            <w:vAlign w:val="center"/>
          </w:tcPr>
          <w:p w14:paraId="2F709EE2" w14:textId="77777777" w:rsidR="00B231EF" w:rsidRPr="00CE2F6B" w:rsidRDefault="00B231EF" w:rsidP="00C61510">
            <w:pPr>
              <w:jc w:val="center"/>
              <w:rPr>
                <w:rFonts w:cs="Arial"/>
              </w:rPr>
            </w:pPr>
            <w:r w:rsidRPr="00CE2F6B">
              <w:rPr>
                <w:rFonts w:cs="Arial"/>
              </w:rPr>
              <w:t>Musaia Dembaia</w:t>
            </w:r>
          </w:p>
        </w:tc>
        <w:tc>
          <w:tcPr>
            <w:tcW w:w="1364" w:type="dxa"/>
            <w:vAlign w:val="center"/>
          </w:tcPr>
          <w:p w14:paraId="0E8C0BF6" w14:textId="77777777" w:rsidR="00B231EF" w:rsidRPr="00CE2F6B" w:rsidRDefault="00B231EF" w:rsidP="00C61510">
            <w:pPr>
              <w:jc w:val="center"/>
              <w:rPr>
                <w:rFonts w:cs="Arial"/>
              </w:rPr>
            </w:pPr>
            <w:r w:rsidRPr="00CE2F6B">
              <w:rPr>
                <w:rFonts w:cs="Arial"/>
              </w:rPr>
              <w:t>Koinadugu</w:t>
            </w:r>
          </w:p>
        </w:tc>
        <w:tc>
          <w:tcPr>
            <w:tcW w:w="1378" w:type="dxa"/>
            <w:vAlign w:val="center"/>
          </w:tcPr>
          <w:p w14:paraId="2DB39743" w14:textId="77777777" w:rsidR="00B231EF" w:rsidRPr="00CE2F6B" w:rsidRDefault="00B231EF" w:rsidP="00C61510">
            <w:pPr>
              <w:jc w:val="center"/>
              <w:rPr>
                <w:rFonts w:cs="Arial"/>
              </w:rPr>
            </w:pPr>
            <w:r w:rsidRPr="00CE2F6B">
              <w:rPr>
                <w:rFonts w:cs="Arial"/>
              </w:rPr>
              <w:t>1</w:t>
            </w:r>
          </w:p>
        </w:tc>
      </w:tr>
      <w:tr w:rsidR="00B231EF" w:rsidRPr="00CE2F6B" w14:paraId="4D4880D3" w14:textId="77777777" w:rsidTr="00C61510">
        <w:tc>
          <w:tcPr>
            <w:tcW w:w="602" w:type="dxa"/>
            <w:vMerge/>
            <w:vAlign w:val="center"/>
          </w:tcPr>
          <w:p w14:paraId="7865E8A4" w14:textId="77777777" w:rsidR="00B231EF" w:rsidRPr="00CE2F6B" w:rsidRDefault="00B231EF" w:rsidP="00C61510">
            <w:pPr>
              <w:jc w:val="center"/>
              <w:rPr>
                <w:rFonts w:cs="Arial"/>
              </w:rPr>
            </w:pPr>
          </w:p>
        </w:tc>
        <w:tc>
          <w:tcPr>
            <w:tcW w:w="2644" w:type="dxa"/>
            <w:vMerge/>
            <w:vAlign w:val="center"/>
          </w:tcPr>
          <w:p w14:paraId="789ACEE4" w14:textId="77777777" w:rsidR="00B231EF" w:rsidRPr="00CE2F6B" w:rsidRDefault="00B231EF" w:rsidP="00C61510">
            <w:pPr>
              <w:jc w:val="center"/>
              <w:rPr>
                <w:rFonts w:cs="Arial"/>
              </w:rPr>
            </w:pPr>
          </w:p>
        </w:tc>
        <w:tc>
          <w:tcPr>
            <w:tcW w:w="2104" w:type="dxa"/>
            <w:vAlign w:val="center"/>
          </w:tcPr>
          <w:p w14:paraId="65FFEFA5" w14:textId="77777777" w:rsidR="00B231EF" w:rsidRPr="00CE2F6B" w:rsidRDefault="00B231EF" w:rsidP="00C61510">
            <w:pPr>
              <w:jc w:val="center"/>
              <w:rPr>
                <w:rFonts w:cs="Arial"/>
              </w:rPr>
            </w:pPr>
            <w:r w:rsidRPr="00CE2F6B">
              <w:rPr>
                <w:rFonts w:cs="Arial"/>
              </w:rPr>
              <w:t>Bendukoro</w:t>
            </w:r>
          </w:p>
        </w:tc>
        <w:tc>
          <w:tcPr>
            <w:tcW w:w="1547" w:type="dxa"/>
            <w:vAlign w:val="center"/>
          </w:tcPr>
          <w:p w14:paraId="26997FA9" w14:textId="77777777" w:rsidR="00B231EF" w:rsidRPr="00CE2F6B" w:rsidRDefault="00B231EF" w:rsidP="00C61510">
            <w:pPr>
              <w:jc w:val="center"/>
              <w:rPr>
                <w:rFonts w:cs="Arial"/>
              </w:rPr>
            </w:pPr>
            <w:r w:rsidRPr="00CE2F6B">
              <w:rPr>
                <w:rFonts w:cs="Arial"/>
              </w:rPr>
              <w:t>Dian</w:t>
            </w:r>
          </w:p>
        </w:tc>
        <w:tc>
          <w:tcPr>
            <w:tcW w:w="1364" w:type="dxa"/>
            <w:vAlign w:val="center"/>
          </w:tcPr>
          <w:p w14:paraId="69C32D64" w14:textId="77777777" w:rsidR="00B231EF" w:rsidRPr="00CE2F6B" w:rsidRDefault="00B231EF" w:rsidP="00C61510">
            <w:pPr>
              <w:jc w:val="center"/>
              <w:rPr>
                <w:rFonts w:cs="Arial"/>
              </w:rPr>
            </w:pPr>
            <w:r w:rsidRPr="00CE2F6B">
              <w:rPr>
                <w:rFonts w:cs="Arial"/>
              </w:rPr>
              <w:t>Koinadugu</w:t>
            </w:r>
          </w:p>
        </w:tc>
        <w:tc>
          <w:tcPr>
            <w:tcW w:w="1378" w:type="dxa"/>
            <w:vAlign w:val="center"/>
          </w:tcPr>
          <w:p w14:paraId="7FB13B9A" w14:textId="77777777" w:rsidR="00B231EF" w:rsidRPr="00CE2F6B" w:rsidRDefault="00B231EF" w:rsidP="00C61510">
            <w:pPr>
              <w:jc w:val="center"/>
              <w:rPr>
                <w:rFonts w:cs="Arial"/>
              </w:rPr>
            </w:pPr>
            <w:r w:rsidRPr="00CE2F6B">
              <w:rPr>
                <w:rFonts w:cs="Arial"/>
              </w:rPr>
              <w:t>1</w:t>
            </w:r>
          </w:p>
        </w:tc>
      </w:tr>
      <w:tr w:rsidR="00B231EF" w:rsidRPr="00CE2F6B" w14:paraId="0D443B6E" w14:textId="77777777" w:rsidTr="00C61510">
        <w:tc>
          <w:tcPr>
            <w:tcW w:w="602" w:type="dxa"/>
            <w:vMerge/>
            <w:vAlign w:val="center"/>
          </w:tcPr>
          <w:p w14:paraId="7182FE7C" w14:textId="77777777" w:rsidR="00B231EF" w:rsidRPr="00CE2F6B" w:rsidRDefault="00B231EF" w:rsidP="00C61510">
            <w:pPr>
              <w:jc w:val="center"/>
              <w:rPr>
                <w:rFonts w:cs="Arial"/>
              </w:rPr>
            </w:pPr>
          </w:p>
        </w:tc>
        <w:tc>
          <w:tcPr>
            <w:tcW w:w="2644" w:type="dxa"/>
            <w:vMerge/>
            <w:vAlign w:val="center"/>
          </w:tcPr>
          <w:p w14:paraId="4969C119" w14:textId="77777777" w:rsidR="00B231EF" w:rsidRPr="00CE2F6B" w:rsidRDefault="00B231EF" w:rsidP="00C61510">
            <w:pPr>
              <w:jc w:val="center"/>
              <w:rPr>
                <w:rFonts w:cs="Arial"/>
              </w:rPr>
            </w:pPr>
          </w:p>
        </w:tc>
        <w:tc>
          <w:tcPr>
            <w:tcW w:w="2104" w:type="dxa"/>
            <w:vAlign w:val="center"/>
          </w:tcPr>
          <w:p w14:paraId="7921C534" w14:textId="77777777" w:rsidR="00B231EF" w:rsidRPr="00CE2F6B" w:rsidRDefault="00B231EF" w:rsidP="00C61510">
            <w:pPr>
              <w:jc w:val="center"/>
              <w:rPr>
                <w:rFonts w:cs="Arial"/>
              </w:rPr>
            </w:pPr>
            <w:r w:rsidRPr="00CE2F6B">
              <w:rPr>
                <w:rFonts w:cs="Arial"/>
              </w:rPr>
              <w:t>Musaia</w:t>
            </w:r>
          </w:p>
        </w:tc>
        <w:tc>
          <w:tcPr>
            <w:tcW w:w="1547" w:type="dxa"/>
            <w:vAlign w:val="center"/>
          </w:tcPr>
          <w:p w14:paraId="1F975607" w14:textId="77777777" w:rsidR="00B231EF" w:rsidRPr="00CE2F6B" w:rsidRDefault="00B231EF" w:rsidP="00C61510">
            <w:pPr>
              <w:jc w:val="center"/>
              <w:rPr>
                <w:rFonts w:cs="Arial"/>
              </w:rPr>
            </w:pPr>
            <w:r w:rsidRPr="00CE2F6B">
              <w:rPr>
                <w:rFonts w:cs="Arial"/>
              </w:rPr>
              <w:t>Dembelia Musaia</w:t>
            </w:r>
          </w:p>
        </w:tc>
        <w:tc>
          <w:tcPr>
            <w:tcW w:w="1364" w:type="dxa"/>
            <w:vAlign w:val="center"/>
          </w:tcPr>
          <w:p w14:paraId="0BCC0105" w14:textId="77777777" w:rsidR="00B231EF" w:rsidRPr="00CE2F6B" w:rsidRDefault="00B231EF" w:rsidP="00C61510">
            <w:pPr>
              <w:jc w:val="center"/>
              <w:rPr>
                <w:rFonts w:cs="Arial"/>
              </w:rPr>
            </w:pPr>
            <w:r w:rsidRPr="00CE2F6B">
              <w:rPr>
                <w:rFonts w:cs="Arial"/>
              </w:rPr>
              <w:t>Falaba</w:t>
            </w:r>
          </w:p>
        </w:tc>
        <w:tc>
          <w:tcPr>
            <w:tcW w:w="1378" w:type="dxa"/>
            <w:vAlign w:val="center"/>
          </w:tcPr>
          <w:p w14:paraId="2C4FD251" w14:textId="77777777" w:rsidR="00B231EF" w:rsidRPr="00CE2F6B" w:rsidRDefault="00B231EF" w:rsidP="00C61510">
            <w:pPr>
              <w:jc w:val="center"/>
              <w:rPr>
                <w:rFonts w:cs="Arial"/>
              </w:rPr>
            </w:pPr>
            <w:r w:rsidRPr="00CE2F6B">
              <w:rPr>
                <w:rFonts w:cs="Arial"/>
              </w:rPr>
              <w:t>1</w:t>
            </w:r>
          </w:p>
        </w:tc>
      </w:tr>
      <w:tr w:rsidR="00B231EF" w:rsidRPr="00CE2F6B" w14:paraId="34DB4822" w14:textId="77777777" w:rsidTr="00C61510">
        <w:tc>
          <w:tcPr>
            <w:tcW w:w="602" w:type="dxa"/>
            <w:vMerge/>
            <w:vAlign w:val="center"/>
          </w:tcPr>
          <w:p w14:paraId="0DA8A1D0" w14:textId="77777777" w:rsidR="00B231EF" w:rsidRPr="00CE2F6B" w:rsidRDefault="00B231EF" w:rsidP="00C61510">
            <w:pPr>
              <w:jc w:val="center"/>
              <w:rPr>
                <w:rFonts w:cs="Arial"/>
              </w:rPr>
            </w:pPr>
          </w:p>
        </w:tc>
        <w:tc>
          <w:tcPr>
            <w:tcW w:w="2644" w:type="dxa"/>
            <w:vMerge/>
            <w:vAlign w:val="center"/>
          </w:tcPr>
          <w:p w14:paraId="19545A8B" w14:textId="77777777" w:rsidR="00B231EF" w:rsidRPr="00CE2F6B" w:rsidRDefault="00B231EF" w:rsidP="00C61510">
            <w:pPr>
              <w:jc w:val="center"/>
              <w:rPr>
                <w:rFonts w:cs="Arial"/>
              </w:rPr>
            </w:pPr>
          </w:p>
        </w:tc>
        <w:tc>
          <w:tcPr>
            <w:tcW w:w="2104" w:type="dxa"/>
            <w:vAlign w:val="center"/>
          </w:tcPr>
          <w:p w14:paraId="54223FE4" w14:textId="77777777" w:rsidR="00B231EF" w:rsidRPr="00CE2F6B" w:rsidRDefault="00B231EF" w:rsidP="00C61510">
            <w:pPr>
              <w:jc w:val="center"/>
              <w:rPr>
                <w:rFonts w:cs="Arial"/>
              </w:rPr>
            </w:pPr>
            <w:r w:rsidRPr="00CE2F6B">
              <w:rPr>
                <w:rFonts w:cs="Arial"/>
              </w:rPr>
              <w:t>Madogbo II</w:t>
            </w:r>
          </w:p>
        </w:tc>
        <w:tc>
          <w:tcPr>
            <w:tcW w:w="1547" w:type="dxa"/>
            <w:vAlign w:val="center"/>
          </w:tcPr>
          <w:p w14:paraId="40F9ECEA" w14:textId="77777777" w:rsidR="00B231EF" w:rsidRPr="00CE2F6B" w:rsidRDefault="00B231EF" w:rsidP="00C61510">
            <w:pPr>
              <w:jc w:val="center"/>
              <w:rPr>
                <w:rFonts w:cs="Arial"/>
              </w:rPr>
            </w:pPr>
            <w:r w:rsidRPr="00CE2F6B">
              <w:rPr>
                <w:rFonts w:cs="Arial"/>
              </w:rPr>
              <w:t>Dembelia Musaia</w:t>
            </w:r>
          </w:p>
        </w:tc>
        <w:tc>
          <w:tcPr>
            <w:tcW w:w="1364" w:type="dxa"/>
            <w:vAlign w:val="center"/>
          </w:tcPr>
          <w:p w14:paraId="4F0293BD" w14:textId="77777777" w:rsidR="00B231EF" w:rsidRPr="00CE2F6B" w:rsidRDefault="00B231EF" w:rsidP="00C61510">
            <w:pPr>
              <w:jc w:val="center"/>
              <w:rPr>
                <w:rFonts w:cs="Arial"/>
              </w:rPr>
            </w:pPr>
            <w:r w:rsidRPr="00CE2F6B">
              <w:rPr>
                <w:rFonts w:cs="Arial"/>
              </w:rPr>
              <w:t>Falaba</w:t>
            </w:r>
          </w:p>
        </w:tc>
        <w:tc>
          <w:tcPr>
            <w:tcW w:w="1378" w:type="dxa"/>
            <w:vAlign w:val="center"/>
          </w:tcPr>
          <w:p w14:paraId="30EAA57C" w14:textId="77777777" w:rsidR="00B231EF" w:rsidRPr="00CE2F6B" w:rsidRDefault="00B231EF" w:rsidP="00C61510">
            <w:pPr>
              <w:jc w:val="center"/>
              <w:rPr>
                <w:rFonts w:cs="Arial"/>
              </w:rPr>
            </w:pPr>
            <w:r w:rsidRPr="00CE2F6B">
              <w:rPr>
                <w:rFonts w:cs="Arial"/>
              </w:rPr>
              <w:t>1</w:t>
            </w:r>
          </w:p>
        </w:tc>
      </w:tr>
      <w:tr w:rsidR="00B231EF" w:rsidRPr="00CE2F6B" w14:paraId="3C9CF767" w14:textId="77777777" w:rsidTr="00C61510">
        <w:tc>
          <w:tcPr>
            <w:tcW w:w="602" w:type="dxa"/>
            <w:vMerge/>
            <w:vAlign w:val="center"/>
          </w:tcPr>
          <w:p w14:paraId="5B6B2222" w14:textId="77777777" w:rsidR="00B231EF" w:rsidRPr="00CE2F6B" w:rsidRDefault="00B231EF" w:rsidP="00C61510">
            <w:pPr>
              <w:jc w:val="center"/>
              <w:rPr>
                <w:rFonts w:cs="Arial"/>
              </w:rPr>
            </w:pPr>
          </w:p>
        </w:tc>
        <w:tc>
          <w:tcPr>
            <w:tcW w:w="2644" w:type="dxa"/>
            <w:vMerge/>
            <w:vAlign w:val="center"/>
          </w:tcPr>
          <w:p w14:paraId="38094DC4" w14:textId="77777777" w:rsidR="00B231EF" w:rsidRPr="00CE2F6B" w:rsidRDefault="00B231EF" w:rsidP="00C61510">
            <w:pPr>
              <w:jc w:val="center"/>
              <w:rPr>
                <w:rFonts w:cs="Arial"/>
              </w:rPr>
            </w:pPr>
          </w:p>
        </w:tc>
        <w:tc>
          <w:tcPr>
            <w:tcW w:w="2104" w:type="dxa"/>
            <w:vAlign w:val="center"/>
          </w:tcPr>
          <w:p w14:paraId="57F922C1" w14:textId="77777777" w:rsidR="00B231EF" w:rsidRPr="00CE2F6B" w:rsidRDefault="00B231EF" w:rsidP="00C61510">
            <w:pPr>
              <w:jc w:val="center"/>
              <w:rPr>
                <w:rFonts w:cs="Arial"/>
              </w:rPr>
            </w:pPr>
            <w:r w:rsidRPr="00CE2F6B">
              <w:rPr>
                <w:rFonts w:cs="Arial"/>
              </w:rPr>
              <w:t>Karefaya</w:t>
            </w:r>
          </w:p>
        </w:tc>
        <w:tc>
          <w:tcPr>
            <w:tcW w:w="1547" w:type="dxa"/>
            <w:vAlign w:val="center"/>
          </w:tcPr>
          <w:p w14:paraId="0BB73C0E" w14:textId="77777777" w:rsidR="00B231EF" w:rsidRPr="00CE2F6B" w:rsidRDefault="00B231EF" w:rsidP="00C61510">
            <w:pPr>
              <w:jc w:val="center"/>
              <w:rPr>
                <w:rFonts w:cs="Arial"/>
              </w:rPr>
            </w:pPr>
            <w:r w:rsidRPr="00CE2F6B">
              <w:rPr>
                <w:rFonts w:cs="Arial"/>
              </w:rPr>
              <w:t>Mongor</w:t>
            </w:r>
          </w:p>
        </w:tc>
        <w:tc>
          <w:tcPr>
            <w:tcW w:w="1364" w:type="dxa"/>
            <w:vAlign w:val="center"/>
          </w:tcPr>
          <w:p w14:paraId="0F8794D2" w14:textId="77777777" w:rsidR="00B231EF" w:rsidRPr="00CE2F6B" w:rsidRDefault="00B231EF" w:rsidP="00C61510">
            <w:pPr>
              <w:jc w:val="center"/>
              <w:rPr>
                <w:rFonts w:cs="Arial"/>
              </w:rPr>
            </w:pPr>
            <w:r w:rsidRPr="00CE2F6B">
              <w:rPr>
                <w:rFonts w:cs="Arial"/>
              </w:rPr>
              <w:t>Falaba</w:t>
            </w:r>
          </w:p>
        </w:tc>
        <w:tc>
          <w:tcPr>
            <w:tcW w:w="1378" w:type="dxa"/>
            <w:vAlign w:val="center"/>
          </w:tcPr>
          <w:p w14:paraId="5F64E473" w14:textId="77777777" w:rsidR="00B231EF" w:rsidRPr="00CE2F6B" w:rsidRDefault="00B231EF" w:rsidP="00C61510">
            <w:pPr>
              <w:jc w:val="center"/>
              <w:rPr>
                <w:rFonts w:cs="Arial"/>
              </w:rPr>
            </w:pPr>
            <w:r w:rsidRPr="00CE2F6B">
              <w:rPr>
                <w:rFonts w:cs="Arial"/>
              </w:rPr>
              <w:t>1</w:t>
            </w:r>
          </w:p>
        </w:tc>
      </w:tr>
      <w:tr w:rsidR="00B231EF" w:rsidRPr="00CE2F6B" w14:paraId="475EF4AE" w14:textId="77777777" w:rsidTr="00C61510">
        <w:tc>
          <w:tcPr>
            <w:tcW w:w="602" w:type="dxa"/>
            <w:shd w:val="clear" w:color="auto" w:fill="92D050"/>
            <w:vAlign w:val="center"/>
          </w:tcPr>
          <w:p w14:paraId="6CCC0C46" w14:textId="77777777" w:rsidR="00B231EF" w:rsidRPr="00CE2F6B" w:rsidRDefault="00B231EF" w:rsidP="00C61510">
            <w:pPr>
              <w:jc w:val="center"/>
              <w:rPr>
                <w:rFonts w:cs="Arial"/>
              </w:rPr>
            </w:pPr>
          </w:p>
        </w:tc>
        <w:tc>
          <w:tcPr>
            <w:tcW w:w="2644" w:type="dxa"/>
            <w:shd w:val="clear" w:color="auto" w:fill="92D050"/>
            <w:vAlign w:val="center"/>
          </w:tcPr>
          <w:p w14:paraId="6AFFBBCF" w14:textId="77777777" w:rsidR="00B231EF" w:rsidRPr="00CE2F6B" w:rsidRDefault="00B231EF" w:rsidP="00C61510">
            <w:pPr>
              <w:jc w:val="center"/>
              <w:rPr>
                <w:rFonts w:cs="Arial"/>
              </w:rPr>
            </w:pPr>
          </w:p>
        </w:tc>
        <w:tc>
          <w:tcPr>
            <w:tcW w:w="2104" w:type="dxa"/>
            <w:shd w:val="clear" w:color="auto" w:fill="92D050"/>
            <w:vAlign w:val="center"/>
          </w:tcPr>
          <w:p w14:paraId="6FD4E111" w14:textId="77777777" w:rsidR="00B231EF" w:rsidRPr="00CE2F6B" w:rsidRDefault="00B231EF" w:rsidP="00C61510">
            <w:pPr>
              <w:jc w:val="center"/>
              <w:rPr>
                <w:rFonts w:cs="Arial"/>
              </w:rPr>
            </w:pPr>
          </w:p>
        </w:tc>
        <w:tc>
          <w:tcPr>
            <w:tcW w:w="1547" w:type="dxa"/>
            <w:shd w:val="clear" w:color="auto" w:fill="92D050"/>
            <w:vAlign w:val="center"/>
          </w:tcPr>
          <w:p w14:paraId="54CB4688" w14:textId="77777777" w:rsidR="00B231EF" w:rsidRPr="00CE2F6B" w:rsidRDefault="00B231EF" w:rsidP="00C61510">
            <w:pPr>
              <w:jc w:val="center"/>
              <w:rPr>
                <w:rFonts w:cs="Arial"/>
              </w:rPr>
            </w:pPr>
          </w:p>
        </w:tc>
        <w:tc>
          <w:tcPr>
            <w:tcW w:w="1364" w:type="dxa"/>
            <w:shd w:val="clear" w:color="auto" w:fill="92D050"/>
            <w:vAlign w:val="center"/>
          </w:tcPr>
          <w:p w14:paraId="155DA4E7" w14:textId="77777777" w:rsidR="00B231EF" w:rsidRPr="00CE2F6B" w:rsidRDefault="00B231EF" w:rsidP="00C61510">
            <w:pPr>
              <w:jc w:val="center"/>
              <w:rPr>
                <w:rFonts w:cs="Arial"/>
              </w:rPr>
            </w:pPr>
          </w:p>
        </w:tc>
        <w:tc>
          <w:tcPr>
            <w:tcW w:w="1378" w:type="dxa"/>
            <w:shd w:val="clear" w:color="auto" w:fill="92D050"/>
            <w:vAlign w:val="center"/>
          </w:tcPr>
          <w:p w14:paraId="448BEF0F" w14:textId="77777777" w:rsidR="00B231EF" w:rsidRPr="00CE2F6B" w:rsidRDefault="00B231EF" w:rsidP="00C61510">
            <w:pPr>
              <w:jc w:val="center"/>
              <w:rPr>
                <w:rFonts w:cs="Arial"/>
              </w:rPr>
            </w:pPr>
          </w:p>
        </w:tc>
      </w:tr>
      <w:tr w:rsidR="00B231EF" w:rsidRPr="00CE2F6B" w14:paraId="55800CDD" w14:textId="77777777" w:rsidTr="00C61510">
        <w:trPr>
          <w:trHeight w:val="315"/>
        </w:trPr>
        <w:tc>
          <w:tcPr>
            <w:tcW w:w="602" w:type="dxa"/>
            <w:vMerge w:val="restart"/>
            <w:vAlign w:val="center"/>
          </w:tcPr>
          <w:p w14:paraId="20DD9613" w14:textId="77777777" w:rsidR="00B231EF" w:rsidRPr="00CE2F6B" w:rsidRDefault="00B231EF" w:rsidP="00C61510">
            <w:pPr>
              <w:jc w:val="center"/>
              <w:rPr>
                <w:rFonts w:cs="Arial"/>
              </w:rPr>
            </w:pPr>
            <w:r w:rsidRPr="00CE2F6B">
              <w:rPr>
                <w:rFonts w:cs="Arial"/>
              </w:rPr>
              <w:t>4</w:t>
            </w:r>
          </w:p>
        </w:tc>
        <w:tc>
          <w:tcPr>
            <w:tcW w:w="2644" w:type="dxa"/>
            <w:vMerge w:val="restart"/>
            <w:vAlign w:val="center"/>
          </w:tcPr>
          <w:p w14:paraId="6FD308BA" w14:textId="77777777" w:rsidR="00B231EF" w:rsidRPr="00CE2F6B" w:rsidRDefault="00B231EF" w:rsidP="00C61510">
            <w:pPr>
              <w:jc w:val="center"/>
              <w:rPr>
                <w:rFonts w:cs="Arial"/>
              </w:rPr>
            </w:pPr>
            <w:r w:rsidRPr="00CE2F6B">
              <w:rPr>
                <w:rFonts w:cs="Arial"/>
                <w:color w:val="212529"/>
                <w:shd w:val="clear" w:color="auto" w:fill="F8F9FA"/>
              </w:rPr>
              <w:t>Construction of water points (Bore hole for Sanitation) in Koinadugu and Falaba Districts</w:t>
            </w:r>
          </w:p>
        </w:tc>
        <w:tc>
          <w:tcPr>
            <w:tcW w:w="2104" w:type="dxa"/>
            <w:vAlign w:val="center"/>
          </w:tcPr>
          <w:p w14:paraId="0E02BFC2" w14:textId="77777777" w:rsidR="00B231EF" w:rsidRPr="00CE2F6B" w:rsidRDefault="00B231EF" w:rsidP="00C61510">
            <w:pPr>
              <w:jc w:val="center"/>
              <w:rPr>
                <w:rFonts w:cs="Arial"/>
              </w:rPr>
            </w:pPr>
            <w:r w:rsidRPr="00CE2F6B">
              <w:rPr>
                <w:rFonts w:cs="Arial"/>
              </w:rPr>
              <w:t>Bendugu</w:t>
            </w:r>
          </w:p>
        </w:tc>
        <w:tc>
          <w:tcPr>
            <w:tcW w:w="1547" w:type="dxa"/>
            <w:vAlign w:val="center"/>
          </w:tcPr>
          <w:p w14:paraId="1A833671" w14:textId="77777777" w:rsidR="00B231EF" w:rsidRPr="00CE2F6B" w:rsidRDefault="00B231EF" w:rsidP="00C61510">
            <w:pPr>
              <w:jc w:val="center"/>
              <w:rPr>
                <w:rFonts w:cs="Arial"/>
              </w:rPr>
            </w:pPr>
            <w:r w:rsidRPr="00CE2F6B">
              <w:rPr>
                <w:rFonts w:cs="Arial"/>
              </w:rPr>
              <w:t>Sengbeh</w:t>
            </w:r>
          </w:p>
        </w:tc>
        <w:tc>
          <w:tcPr>
            <w:tcW w:w="1364" w:type="dxa"/>
            <w:vAlign w:val="center"/>
          </w:tcPr>
          <w:p w14:paraId="36CC5309" w14:textId="77777777" w:rsidR="00B231EF" w:rsidRPr="00CE2F6B" w:rsidRDefault="00B231EF" w:rsidP="00C61510">
            <w:pPr>
              <w:jc w:val="center"/>
              <w:rPr>
                <w:rFonts w:cs="Arial"/>
              </w:rPr>
            </w:pPr>
            <w:r w:rsidRPr="00CE2F6B">
              <w:rPr>
                <w:rFonts w:cs="Arial"/>
              </w:rPr>
              <w:t>Koinadugu</w:t>
            </w:r>
          </w:p>
        </w:tc>
        <w:tc>
          <w:tcPr>
            <w:tcW w:w="1378" w:type="dxa"/>
            <w:vAlign w:val="center"/>
          </w:tcPr>
          <w:p w14:paraId="579A4CC5" w14:textId="77777777" w:rsidR="00B231EF" w:rsidRPr="00CE2F6B" w:rsidRDefault="00B231EF" w:rsidP="00C61510">
            <w:pPr>
              <w:jc w:val="center"/>
              <w:rPr>
                <w:rFonts w:cs="Arial"/>
              </w:rPr>
            </w:pPr>
            <w:r w:rsidRPr="00CE2F6B">
              <w:rPr>
                <w:rFonts w:cs="Arial"/>
              </w:rPr>
              <w:t>1</w:t>
            </w:r>
          </w:p>
        </w:tc>
      </w:tr>
      <w:tr w:rsidR="00B231EF" w:rsidRPr="00CE2F6B" w14:paraId="0C95983A" w14:textId="77777777" w:rsidTr="00C61510">
        <w:tc>
          <w:tcPr>
            <w:tcW w:w="602" w:type="dxa"/>
            <w:vMerge/>
            <w:vAlign w:val="center"/>
          </w:tcPr>
          <w:p w14:paraId="2C7A5852" w14:textId="77777777" w:rsidR="00B231EF" w:rsidRPr="00CE2F6B" w:rsidRDefault="00B231EF" w:rsidP="00C61510">
            <w:pPr>
              <w:jc w:val="center"/>
              <w:rPr>
                <w:rFonts w:cs="Arial"/>
              </w:rPr>
            </w:pPr>
          </w:p>
        </w:tc>
        <w:tc>
          <w:tcPr>
            <w:tcW w:w="2644" w:type="dxa"/>
            <w:vMerge/>
            <w:vAlign w:val="center"/>
          </w:tcPr>
          <w:p w14:paraId="6C9B1A0D" w14:textId="77777777" w:rsidR="00B231EF" w:rsidRPr="00CE2F6B" w:rsidRDefault="00B231EF" w:rsidP="00C61510">
            <w:pPr>
              <w:jc w:val="center"/>
              <w:rPr>
                <w:rFonts w:cs="Arial"/>
              </w:rPr>
            </w:pPr>
          </w:p>
        </w:tc>
        <w:tc>
          <w:tcPr>
            <w:tcW w:w="2104" w:type="dxa"/>
            <w:vAlign w:val="center"/>
          </w:tcPr>
          <w:p w14:paraId="154363E1" w14:textId="77777777" w:rsidR="00B231EF" w:rsidRPr="00CE2F6B" w:rsidRDefault="00B231EF" w:rsidP="00C61510">
            <w:pPr>
              <w:jc w:val="center"/>
              <w:rPr>
                <w:rFonts w:cs="Arial"/>
              </w:rPr>
            </w:pPr>
            <w:r w:rsidRPr="00CE2F6B">
              <w:rPr>
                <w:rFonts w:cs="Arial"/>
              </w:rPr>
              <w:t>Yataya</w:t>
            </w:r>
          </w:p>
        </w:tc>
        <w:tc>
          <w:tcPr>
            <w:tcW w:w="1547" w:type="dxa"/>
            <w:vAlign w:val="center"/>
          </w:tcPr>
          <w:p w14:paraId="555B6BA7" w14:textId="77777777" w:rsidR="00B231EF" w:rsidRPr="00CE2F6B" w:rsidRDefault="00B231EF" w:rsidP="00C61510">
            <w:pPr>
              <w:jc w:val="center"/>
              <w:rPr>
                <w:rFonts w:cs="Arial"/>
              </w:rPr>
            </w:pPr>
            <w:r w:rsidRPr="00CE2F6B">
              <w:rPr>
                <w:rFonts w:cs="Arial"/>
              </w:rPr>
              <w:t>WaraWara Yagala</w:t>
            </w:r>
          </w:p>
        </w:tc>
        <w:tc>
          <w:tcPr>
            <w:tcW w:w="1364" w:type="dxa"/>
            <w:vAlign w:val="center"/>
          </w:tcPr>
          <w:p w14:paraId="2F3DD95C" w14:textId="77777777" w:rsidR="00B231EF" w:rsidRPr="00CE2F6B" w:rsidRDefault="00B231EF" w:rsidP="00C61510">
            <w:pPr>
              <w:jc w:val="center"/>
              <w:rPr>
                <w:rFonts w:cs="Arial"/>
              </w:rPr>
            </w:pPr>
            <w:r w:rsidRPr="00CE2F6B">
              <w:rPr>
                <w:rFonts w:cs="Arial"/>
              </w:rPr>
              <w:t>Koinadugu</w:t>
            </w:r>
          </w:p>
        </w:tc>
        <w:tc>
          <w:tcPr>
            <w:tcW w:w="1378" w:type="dxa"/>
            <w:vAlign w:val="center"/>
          </w:tcPr>
          <w:p w14:paraId="72C86347" w14:textId="77777777" w:rsidR="00B231EF" w:rsidRPr="00CE2F6B" w:rsidRDefault="00B231EF" w:rsidP="00C61510">
            <w:pPr>
              <w:jc w:val="center"/>
              <w:rPr>
                <w:rFonts w:cs="Arial"/>
              </w:rPr>
            </w:pPr>
            <w:r w:rsidRPr="00CE2F6B">
              <w:rPr>
                <w:rFonts w:cs="Arial"/>
              </w:rPr>
              <w:t>1</w:t>
            </w:r>
          </w:p>
        </w:tc>
      </w:tr>
      <w:tr w:rsidR="00B231EF" w:rsidRPr="00CE2F6B" w14:paraId="0072F75A" w14:textId="77777777" w:rsidTr="00C61510">
        <w:tc>
          <w:tcPr>
            <w:tcW w:w="602" w:type="dxa"/>
            <w:vMerge w:val="restart"/>
            <w:vAlign w:val="center"/>
          </w:tcPr>
          <w:p w14:paraId="61FD9F3E" w14:textId="77777777" w:rsidR="00B231EF" w:rsidRPr="00CE2F6B" w:rsidRDefault="00B231EF" w:rsidP="00C61510">
            <w:pPr>
              <w:jc w:val="center"/>
              <w:rPr>
                <w:rFonts w:cs="Arial"/>
              </w:rPr>
            </w:pPr>
          </w:p>
        </w:tc>
        <w:tc>
          <w:tcPr>
            <w:tcW w:w="2644" w:type="dxa"/>
            <w:vMerge/>
            <w:vAlign w:val="center"/>
          </w:tcPr>
          <w:p w14:paraId="59D2F3E0" w14:textId="77777777" w:rsidR="00B231EF" w:rsidRPr="00CE2F6B" w:rsidRDefault="00B231EF" w:rsidP="00C61510">
            <w:pPr>
              <w:jc w:val="center"/>
              <w:rPr>
                <w:rFonts w:cs="Arial"/>
              </w:rPr>
            </w:pPr>
          </w:p>
        </w:tc>
        <w:tc>
          <w:tcPr>
            <w:tcW w:w="2104" w:type="dxa"/>
            <w:vAlign w:val="center"/>
          </w:tcPr>
          <w:p w14:paraId="0CE2B6DD" w14:textId="77777777" w:rsidR="00B231EF" w:rsidRPr="00CE2F6B" w:rsidRDefault="00B231EF" w:rsidP="00C61510">
            <w:pPr>
              <w:jc w:val="center"/>
              <w:rPr>
                <w:rFonts w:cs="Arial"/>
              </w:rPr>
            </w:pPr>
            <w:r w:rsidRPr="00CE2F6B">
              <w:rPr>
                <w:rFonts w:cs="Arial"/>
              </w:rPr>
              <w:t>Madogbo</w:t>
            </w:r>
          </w:p>
        </w:tc>
        <w:tc>
          <w:tcPr>
            <w:tcW w:w="1547" w:type="dxa"/>
            <w:vAlign w:val="center"/>
          </w:tcPr>
          <w:p w14:paraId="708DF1A2" w14:textId="77777777" w:rsidR="00B231EF" w:rsidRPr="00CE2F6B" w:rsidRDefault="00B231EF" w:rsidP="00C61510">
            <w:pPr>
              <w:jc w:val="center"/>
              <w:rPr>
                <w:rFonts w:cs="Arial"/>
              </w:rPr>
            </w:pPr>
            <w:r w:rsidRPr="00CE2F6B">
              <w:rPr>
                <w:rFonts w:cs="Arial"/>
              </w:rPr>
              <w:t>Dembelia Musaia</w:t>
            </w:r>
          </w:p>
        </w:tc>
        <w:tc>
          <w:tcPr>
            <w:tcW w:w="1364" w:type="dxa"/>
            <w:vAlign w:val="center"/>
          </w:tcPr>
          <w:p w14:paraId="107BBA48" w14:textId="77777777" w:rsidR="00B231EF" w:rsidRPr="00CE2F6B" w:rsidRDefault="00B231EF" w:rsidP="00C61510">
            <w:pPr>
              <w:jc w:val="center"/>
              <w:rPr>
                <w:rFonts w:cs="Arial"/>
              </w:rPr>
            </w:pPr>
            <w:r w:rsidRPr="00CE2F6B">
              <w:rPr>
                <w:rFonts w:cs="Arial"/>
              </w:rPr>
              <w:t>Falaba</w:t>
            </w:r>
          </w:p>
        </w:tc>
        <w:tc>
          <w:tcPr>
            <w:tcW w:w="1378" w:type="dxa"/>
            <w:vAlign w:val="center"/>
          </w:tcPr>
          <w:p w14:paraId="75A61B51" w14:textId="77777777" w:rsidR="00B231EF" w:rsidRPr="00CE2F6B" w:rsidRDefault="00B231EF" w:rsidP="00C61510">
            <w:pPr>
              <w:jc w:val="center"/>
              <w:rPr>
                <w:rFonts w:cs="Arial"/>
              </w:rPr>
            </w:pPr>
            <w:r w:rsidRPr="00CE2F6B">
              <w:rPr>
                <w:rFonts w:cs="Arial"/>
              </w:rPr>
              <w:t>1</w:t>
            </w:r>
          </w:p>
        </w:tc>
      </w:tr>
      <w:tr w:rsidR="00B231EF" w:rsidRPr="00CE2F6B" w14:paraId="5AE38988" w14:textId="77777777" w:rsidTr="00C61510">
        <w:tc>
          <w:tcPr>
            <w:tcW w:w="602" w:type="dxa"/>
            <w:vMerge/>
            <w:vAlign w:val="center"/>
          </w:tcPr>
          <w:p w14:paraId="5587F429" w14:textId="77777777" w:rsidR="00B231EF" w:rsidRPr="00CE2F6B" w:rsidRDefault="00B231EF" w:rsidP="00C61510">
            <w:pPr>
              <w:jc w:val="center"/>
              <w:rPr>
                <w:rFonts w:cs="Arial"/>
              </w:rPr>
            </w:pPr>
          </w:p>
        </w:tc>
        <w:tc>
          <w:tcPr>
            <w:tcW w:w="2644" w:type="dxa"/>
            <w:vMerge/>
            <w:vAlign w:val="center"/>
          </w:tcPr>
          <w:p w14:paraId="5BAEB923" w14:textId="77777777" w:rsidR="00B231EF" w:rsidRPr="00CE2F6B" w:rsidRDefault="00B231EF" w:rsidP="00C61510">
            <w:pPr>
              <w:jc w:val="center"/>
              <w:rPr>
                <w:rFonts w:cs="Arial"/>
              </w:rPr>
            </w:pPr>
          </w:p>
        </w:tc>
        <w:tc>
          <w:tcPr>
            <w:tcW w:w="2104" w:type="dxa"/>
            <w:vAlign w:val="center"/>
          </w:tcPr>
          <w:p w14:paraId="59015CC3" w14:textId="77777777" w:rsidR="00B231EF" w:rsidRPr="00CE2F6B" w:rsidRDefault="00B231EF" w:rsidP="00C61510">
            <w:pPr>
              <w:jc w:val="center"/>
              <w:rPr>
                <w:rFonts w:cs="Arial"/>
              </w:rPr>
            </w:pPr>
            <w:r w:rsidRPr="00CE2F6B">
              <w:rPr>
                <w:rFonts w:cs="Arial"/>
              </w:rPr>
              <w:t>Madina</w:t>
            </w:r>
          </w:p>
        </w:tc>
        <w:tc>
          <w:tcPr>
            <w:tcW w:w="1547" w:type="dxa"/>
            <w:vAlign w:val="center"/>
          </w:tcPr>
          <w:p w14:paraId="24509802" w14:textId="77777777" w:rsidR="00B231EF" w:rsidRPr="00CE2F6B" w:rsidRDefault="00B231EF" w:rsidP="00C61510">
            <w:pPr>
              <w:jc w:val="center"/>
              <w:rPr>
                <w:rFonts w:cs="Arial"/>
              </w:rPr>
            </w:pPr>
            <w:r w:rsidRPr="00CE2F6B">
              <w:rPr>
                <w:rFonts w:cs="Arial"/>
              </w:rPr>
              <w:t>Dembelia Musaia</w:t>
            </w:r>
          </w:p>
        </w:tc>
        <w:tc>
          <w:tcPr>
            <w:tcW w:w="1364" w:type="dxa"/>
            <w:vAlign w:val="center"/>
          </w:tcPr>
          <w:p w14:paraId="42E43F2C" w14:textId="77777777" w:rsidR="00B231EF" w:rsidRPr="00CE2F6B" w:rsidRDefault="00B231EF" w:rsidP="00C61510">
            <w:pPr>
              <w:jc w:val="center"/>
              <w:rPr>
                <w:rFonts w:cs="Arial"/>
              </w:rPr>
            </w:pPr>
            <w:r w:rsidRPr="00CE2F6B">
              <w:rPr>
                <w:rFonts w:cs="Arial"/>
              </w:rPr>
              <w:t>Falaba</w:t>
            </w:r>
          </w:p>
        </w:tc>
        <w:tc>
          <w:tcPr>
            <w:tcW w:w="1378" w:type="dxa"/>
            <w:vAlign w:val="center"/>
          </w:tcPr>
          <w:p w14:paraId="49584889" w14:textId="77777777" w:rsidR="00B231EF" w:rsidRPr="00CE2F6B" w:rsidRDefault="00B231EF" w:rsidP="00C61510">
            <w:pPr>
              <w:jc w:val="center"/>
              <w:rPr>
                <w:rFonts w:cs="Arial"/>
              </w:rPr>
            </w:pPr>
            <w:r w:rsidRPr="00CE2F6B">
              <w:rPr>
                <w:rFonts w:cs="Arial"/>
              </w:rPr>
              <w:t>1</w:t>
            </w:r>
          </w:p>
        </w:tc>
      </w:tr>
      <w:tr w:rsidR="00B231EF" w:rsidRPr="00CE2F6B" w14:paraId="0853FE4D" w14:textId="77777777" w:rsidTr="00C61510">
        <w:tc>
          <w:tcPr>
            <w:tcW w:w="602" w:type="dxa"/>
            <w:shd w:val="clear" w:color="auto" w:fill="92D050"/>
            <w:vAlign w:val="center"/>
          </w:tcPr>
          <w:p w14:paraId="66201779" w14:textId="77777777" w:rsidR="00B231EF" w:rsidRPr="00CE2F6B" w:rsidRDefault="00B231EF" w:rsidP="00C61510">
            <w:pPr>
              <w:jc w:val="center"/>
              <w:rPr>
                <w:rFonts w:cs="Arial"/>
              </w:rPr>
            </w:pPr>
          </w:p>
        </w:tc>
        <w:tc>
          <w:tcPr>
            <w:tcW w:w="2644" w:type="dxa"/>
            <w:shd w:val="clear" w:color="auto" w:fill="92D050"/>
            <w:vAlign w:val="center"/>
          </w:tcPr>
          <w:p w14:paraId="78315A77" w14:textId="77777777" w:rsidR="00B231EF" w:rsidRPr="00CE2F6B" w:rsidRDefault="00B231EF" w:rsidP="00C61510">
            <w:pPr>
              <w:jc w:val="center"/>
              <w:rPr>
                <w:rFonts w:cs="Arial"/>
              </w:rPr>
            </w:pPr>
          </w:p>
        </w:tc>
        <w:tc>
          <w:tcPr>
            <w:tcW w:w="2104" w:type="dxa"/>
            <w:shd w:val="clear" w:color="auto" w:fill="92D050"/>
            <w:vAlign w:val="center"/>
          </w:tcPr>
          <w:p w14:paraId="18687B72" w14:textId="77777777" w:rsidR="00B231EF" w:rsidRPr="00CE2F6B" w:rsidRDefault="00B231EF" w:rsidP="00C61510">
            <w:pPr>
              <w:jc w:val="center"/>
              <w:rPr>
                <w:rFonts w:cs="Arial"/>
              </w:rPr>
            </w:pPr>
          </w:p>
        </w:tc>
        <w:tc>
          <w:tcPr>
            <w:tcW w:w="1547" w:type="dxa"/>
            <w:shd w:val="clear" w:color="auto" w:fill="92D050"/>
            <w:vAlign w:val="center"/>
          </w:tcPr>
          <w:p w14:paraId="7B5493C3" w14:textId="77777777" w:rsidR="00B231EF" w:rsidRPr="00CE2F6B" w:rsidRDefault="00B231EF" w:rsidP="00C61510">
            <w:pPr>
              <w:jc w:val="center"/>
              <w:rPr>
                <w:rFonts w:cs="Arial"/>
              </w:rPr>
            </w:pPr>
          </w:p>
        </w:tc>
        <w:tc>
          <w:tcPr>
            <w:tcW w:w="1364" w:type="dxa"/>
            <w:shd w:val="clear" w:color="auto" w:fill="92D050"/>
            <w:vAlign w:val="center"/>
          </w:tcPr>
          <w:p w14:paraId="76B58763" w14:textId="77777777" w:rsidR="00B231EF" w:rsidRPr="00CE2F6B" w:rsidRDefault="00B231EF" w:rsidP="00C61510">
            <w:pPr>
              <w:jc w:val="center"/>
              <w:rPr>
                <w:rFonts w:cs="Arial"/>
              </w:rPr>
            </w:pPr>
          </w:p>
        </w:tc>
        <w:tc>
          <w:tcPr>
            <w:tcW w:w="1378" w:type="dxa"/>
            <w:shd w:val="clear" w:color="auto" w:fill="92D050"/>
            <w:vAlign w:val="center"/>
          </w:tcPr>
          <w:p w14:paraId="2D17E25E" w14:textId="77777777" w:rsidR="00B231EF" w:rsidRPr="00CE2F6B" w:rsidRDefault="00B231EF" w:rsidP="00C61510">
            <w:pPr>
              <w:jc w:val="center"/>
              <w:rPr>
                <w:rFonts w:cs="Arial"/>
              </w:rPr>
            </w:pPr>
          </w:p>
        </w:tc>
      </w:tr>
      <w:tr w:rsidR="00B231EF" w:rsidRPr="00CE2F6B" w14:paraId="3DDCB228" w14:textId="77777777" w:rsidTr="00C61510">
        <w:tc>
          <w:tcPr>
            <w:tcW w:w="602" w:type="dxa"/>
            <w:vMerge w:val="restart"/>
            <w:vAlign w:val="center"/>
          </w:tcPr>
          <w:p w14:paraId="194F94C2" w14:textId="77777777" w:rsidR="00B231EF" w:rsidRPr="00CE2F6B" w:rsidRDefault="00B231EF" w:rsidP="00C61510">
            <w:pPr>
              <w:jc w:val="center"/>
              <w:rPr>
                <w:rFonts w:cs="Arial"/>
              </w:rPr>
            </w:pPr>
            <w:r w:rsidRPr="00CE2F6B">
              <w:rPr>
                <w:rFonts w:cs="Arial"/>
              </w:rPr>
              <w:t>5</w:t>
            </w:r>
          </w:p>
        </w:tc>
        <w:tc>
          <w:tcPr>
            <w:tcW w:w="2644" w:type="dxa"/>
            <w:vMerge w:val="restart"/>
            <w:vAlign w:val="center"/>
          </w:tcPr>
          <w:p w14:paraId="1D0AA694" w14:textId="77777777" w:rsidR="00B231EF" w:rsidRPr="00CE2F6B" w:rsidRDefault="00B231EF" w:rsidP="00C61510">
            <w:pPr>
              <w:jc w:val="center"/>
              <w:rPr>
                <w:rFonts w:cs="Arial"/>
              </w:rPr>
            </w:pPr>
            <w:r w:rsidRPr="00CE2F6B">
              <w:rPr>
                <w:rFonts w:cs="Arial"/>
                <w:color w:val="212529"/>
                <w:shd w:val="clear" w:color="auto" w:fill="F8F9FA"/>
              </w:rPr>
              <w:t>Construction of water points (Bore hole for Sanitation) in Moyamba and Pujehun Districts</w:t>
            </w:r>
          </w:p>
        </w:tc>
        <w:tc>
          <w:tcPr>
            <w:tcW w:w="2104" w:type="dxa"/>
            <w:vAlign w:val="center"/>
          </w:tcPr>
          <w:p w14:paraId="3CA535E9" w14:textId="77777777" w:rsidR="00B231EF" w:rsidRPr="00CE2F6B" w:rsidRDefault="00B231EF" w:rsidP="00C61510">
            <w:pPr>
              <w:jc w:val="center"/>
              <w:rPr>
                <w:rFonts w:cs="Arial"/>
              </w:rPr>
            </w:pPr>
            <w:r w:rsidRPr="00CE2F6B">
              <w:rPr>
                <w:rFonts w:cs="Arial"/>
              </w:rPr>
              <w:t>Taninihun</w:t>
            </w:r>
          </w:p>
        </w:tc>
        <w:tc>
          <w:tcPr>
            <w:tcW w:w="1547" w:type="dxa"/>
            <w:vAlign w:val="center"/>
          </w:tcPr>
          <w:p w14:paraId="291203B0" w14:textId="77777777" w:rsidR="00B231EF" w:rsidRPr="00CE2F6B" w:rsidRDefault="00B231EF" w:rsidP="00C61510">
            <w:pPr>
              <w:jc w:val="center"/>
              <w:rPr>
                <w:rFonts w:cs="Arial"/>
              </w:rPr>
            </w:pPr>
            <w:r w:rsidRPr="00CE2F6B">
              <w:rPr>
                <w:rFonts w:cs="Arial"/>
              </w:rPr>
              <w:t>Kamajei</w:t>
            </w:r>
          </w:p>
        </w:tc>
        <w:tc>
          <w:tcPr>
            <w:tcW w:w="1364" w:type="dxa"/>
            <w:vAlign w:val="center"/>
          </w:tcPr>
          <w:p w14:paraId="33243AD3" w14:textId="77777777" w:rsidR="00B231EF" w:rsidRPr="00CE2F6B" w:rsidRDefault="00B231EF" w:rsidP="00C61510">
            <w:pPr>
              <w:jc w:val="center"/>
              <w:rPr>
                <w:rFonts w:cs="Arial"/>
              </w:rPr>
            </w:pPr>
            <w:r w:rsidRPr="00CE2F6B">
              <w:rPr>
                <w:rFonts w:cs="Arial"/>
              </w:rPr>
              <w:t>Moyamba</w:t>
            </w:r>
          </w:p>
        </w:tc>
        <w:tc>
          <w:tcPr>
            <w:tcW w:w="1378" w:type="dxa"/>
            <w:vAlign w:val="center"/>
          </w:tcPr>
          <w:p w14:paraId="0FF179DC" w14:textId="77777777" w:rsidR="00B231EF" w:rsidRPr="00CE2F6B" w:rsidRDefault="00B231EF" w:rsidP="00C61510">
            <w:pPr>
              <w:jc w:val="center"/>
              <w:rPr>
                <w:rFonts w:cs="Arial"/>
              </w:rPr>
            </w:pPr>
            <w:r w:rsidRPr="00CE2F6B">
              <w:rPr>
                <w:rFonts w:cs="Arial"/>
              </w:rPr>
              <w:t>1</w:t>
            </w:r>
          </w:p>
        </w:tc>
      </w:tr>
      <w:tr w:rsidR="00B231EF" w:rsidRPr="00CE2F6B" w14:paraId="090BE68D" w14:textId="77777777" w:rsidTr="00C61510">
        <w:tc>
          <w:tcPr>
            <w:tcW w:w="602" w:type="dxa"/>
            <w:vMerge/>
            <w:vAlign w:val="center"/>
          </w:tcPr>
          <w:p w14:paraId="56AB7C13" w14:textId="77777777" w:rsidR="00B231EF" w:rsidRPr="00CE2F6B" w:rsidRDefault="00B231EF" w:rsidP="00C61510">
            <w:pPr>
              <w:jc w:val="center"/>
              <w:rPr>
                <w:rFonts w:cs="Arial"/>
              </w:rPr>
            </w:pPr>
          </w:p>
        </w:tc>
        <w:tc>
          <w:tcPr>
            <w:tcW w:w="2644" w:type="dxa"/>
            <w:vMerge/>
            <w:vAlign w:val="center"/>
          </w:tcPr>
          <w:p w14:paraId="0BC3D30D" w14:textId="77777777" w:rsidR="00B231EF" w:rsidRPr="00CE2F6B" w:rsidRDefault="00B231EF" w:rsidP="00C61510">
            <w:pPr>
              <w:jc w:val="center"/>
              <w:rPr>
                <w:rFonts w:cs="Arial"/>
              </w:rPr>
            </w:pPr>
          </w:p>
        </w:tc>
        <w:tc>
          <w:tcPr>
            <w:tcW w:w="2104" w:type="dxa"/>
            <w:vAlign w:val="center"/>
          </w:tcPr>
          <w:p w14:paraId="72844DA5" w14:textId="77777777" w:rsidR="00B231EF" w:rsidRPr="00CE2F6B" w:rsidRDefault="00B231EF" w:rsidP="00C61510">
            <w:pPr>
              <w:jc w:val="center"/>
              <w:rPr>
                <w:rFonts w:cs="Arial"/>
              </w:rPr>
            </w:pPr>
            <w:r w:rsidRPr="00CE2F6B">
              <w:rPr>
                <w:rFonts w:cs="Arial"/>
              </w:rPr>
              <w:t>Komrabai</w:t>
            </w:r>
          </w:p>
        </w:tc>
        <w:tc>
          <w:tcPr>
            <w:tcW w:w="1547" w:type="dxa"/>
            <w:vAlign w:val="center"/>
          </w:tcPr>
          <w:p w14:paraId="58A3AE6C" w14:textId="77777777" w:rsidR="00B231EF" w:rsidRPr="00CE2F6B" w:rsidRDefault="00B231EF" w:rsidP="00C61510">
            <w:pPr>
              <w:jc w:val="center"/>
              <w:rPr>
                <w:rFonts w:cs="Arial"/>
              </w:rPr>
            </w:pPr>
            <w:r w:rsidRPr="00CE2F6B">
              <w:rPr>
                <w:rFonts w:cs="Arial"/>
              </w:rPr>
              <w:t>Bumpeh</w:t>
            </w:r>
          </w:p>
        </w:tc>
        <w:tc>
          <w:tcPr>
            <w:tcW w:w="1364" w:type="dxa"/>
            <w:vAlign w:val="center"/>
          </w:tcPr>
          <w:p w14:paraId="1A674C43" w14:textId="77777777" w:rsidR="00B231EF" w:rsidRPr="00CE2F6B" w:rsidRDefault="00B231EF" w:rsidP="00C61510">
            <w:pPr>
              <w:jc w:val="center"/>
              <w:rPr>
                <w:rFonts w:cs="Arial"/>
              </w:rPr>
            </w:pPr>
            <w:r w:rsidRPr="00CE2F6B">
              <w:rPr>
                <w:rFonts w:cs="Arial"/>
              </w:rPr>
              <w:t>Moyamba</w:t>
            </w:r>
          </w:p>
        </w:tc>
        <w:tc>
          <w:tcPr>
            <w:tcW w:w="1378" w:type="dxa"/>
            <w:vAlign w:val="center"/>
          </w:tcPr>
          <w:p w14:paraId="07E576D1" w14:textId="77777777" w:rsidR="00B231EF" w:rsidRPr="00CE2F6B" w:rsidRDefault="00B231EF" w:rsidP="00C61510">
            <w:pPr>
              <w:jc w:val="center"/>
              <w:rPr>
                <w:rFonts w:cs="Arial"/>
              </w:rPr>
            </w:pPr>
            <w:r w:rsidRPr="00CE2F6B">
              <w:rPr>
                <w:rFonts w:cs="Arial"/>
              </w:rPr>
              <w:t>1</w:t>
            </w:r>
          </w:p>
        </w:tc>
      </w:tr>
      <w:tr w:rsidR="00B231EF" w:rsidRPr="00CE2F6B" w14:paraId="4CC19D08" w14:textId="77777777" w:rsidTr="00C61510">
        <w:tc>
          <w:tcPr>
            <w:tcW w:w="602" w:type="dxa"/>
            <w:vMerge/>
            <w:vAlign w:val="center"/>
          </w:tcPr>
          <w:p w14:paraId="289872A9" w14:textId="77777777" w:rsidR="00B231EF" w:rsidRPr="00CE2F6B" w:rsidRDefault="00B231EF" w:rsidP="00C61510">
            <w:pPr>
              <w:jc w:val="center"/>
              <w:rPr>
                <w:rFonts w:cs="Arial"/>
              </w:rPr>
            </w:pPr>
          </w:p>
        </w:tc>
        <w:tc>
          <w:tcPr>
            <w:tcW w:w="2644" w:type="dxa"/>
            <w:vMerge/>
            <w:vAlign w:val="center"/>
          </w:tcPr>
          <w:p w14:paraId="7B738326" w14:textId="77777777" w:rsidR="00B231EF" w:rsidRPr="00CE2F6B" w:rsidRDefault="00B231EF" w:rsidP="00C61510">
            <w:pPr>
              <w:jc w:val="center"/>
              <w:rPr>
                <w:rFonts w:cs="Arial"/>
              </w:rPr>
            </w:pPr>
          </w:p>
        </w:tc>
        <w:tc>
          <w:tcPr>
            <w:tcW w:w="2104" w:type="dxa"/>
            <w:vAlign w:val="center"/>
          </w:tcPr>
          <w:p w14:paraId="197B4D21" w14:textId="77777777" w:rsidR="00B231EF" w:rsidRPr="00CE2F6B" w:rsidRDefault="00B231EF" w:rsidP="00C61510">
            <w:pPr>
              <w:jc w:val="center"/>
              <w:rPr>
                <w:rFonts w:cs="Arial"/>
              </w:rPr>
            </w:pPr>
            <w:r w:rsidRPr="00CE2F6B">
              <w:rPr>
                <w:rFonts w:cs="Arial"/>
              </w:rPr>
              <w:t>Sogbini</w:t>
            </w:r>
          </w:p>
        </w:tc>
        <w:tc>
          <w:tcPr>
            <w:tcW w:w="1547" w:type="dxa"/>
            <w:vAlign w:val="center"/>
          </w:tcPr>
          <w:p w14:paraId="2A4ABC70" w14:textId="77777777" w:rsidR="00B231EF" w:rsidRPr="00CE2F6B" w:rsidRDefault="00B231EF" w:rsidP="00C61510">
            <w:pPr>
              <w:jc w:val="center"/>
              <w:rPr>
                <w:rFonts w:cs="Arial"/>
              </w:rPr>
            </w:pPr>
            <w:r w:rsidRPr="00CE2F6B">
              <w:rPr>
                <w:rFonts w:cs="Arial"/>
              </w:rPr>
              <w:t>Naijeh</w:t>
            </w:r>
          </w:p>
        </w:tc>
        <w:tc>
          <w:tcPr>
            <w:tcW w:w="1364" w:type="dxa"/>
            <w:vAlign w:val="center"/>
          </w:tcPr>
          <w:p w14:paraId="102BD92D" w14:textId="77777777" w:rsidR="00B231EF" w:rsidRPr="00CE2F6B" w:rsidRDefault="00B231EF" w:rsidP="00C61510">
            <w:pPr>
              <w:jc w:val="center"/>
              <w:rPr>
                <w:rFonts w:cs="Arial"/>
              </w:rPr>
            </w:pPr>
            <w:r w:rsidRPr="00CE2F6B">
              <w:rPr>
                <w:rFonts w:cs="Arial"/>
              </w:rPr>
              <w:t>Bonthe</w:t>
            </w:r>
          </w:p>
        </w:tc>
        <w:tc>
          <w:tcPr>
            <w:tcW w:w="1378" w:type="dxa"/>
            <w:vAlign w:val="center"/>
          </w:tcPr>
          <w:p w14:paraId="7D374792" w14:textId="77777777" w:rsidR="00B231EF" w:rsidRPr="00CE2F6B" w:rsidRDefault="00B231EF" w:rsidP="00C61510">
            <w:pPr>
              <w:jc w:val="center"/>
              <w:rPr>
                <w:rFonts w:cs="Arial"/>
              </w:rPr>
            </w:pPr>
            <w:r w:rsidRPr="00CE2F6B">
              <w:rPr>
                <w:rFonts w:cs="Arial"/>
              </w:rPr>
              <w:t>1</w:t>
            </w:r>
          </w:p>
        </w:tc>
      </w:tr>
      <w:tr w:rsidR="00B231EF" w:rsidRPr="00CE2F6B" w14:paraId="718F30F8" w14:textId="77777777" w:rsidTr="00C61510">
        <w:tc>
          <w:tcPr>
            <w:tcW w:w="602" w:type="dxa"/>
            <w:vMerge/>
            <w:vAlign w:val="center"/>
          </w:tcPr>
          <w:p w14:paraId="3AB21273" w14:textId="77777777" w:rsidR="00B231EF" w:rsidRPr="00CE2F6B" w:rsidRDefault="00B231EF" w:rsidP="00C61510">
            <w:pPr>
              <w:jc w:val="center"/>
              <w:rPr>
                <w:rFonts w:cs="Arial"/>
              </w:rPr>
            </w:pPr>
          </w:p>
        </w:tc>
        <w:tc>
          <w:tcPr>
            <w:tcW w:w="2644" w:type="dxa"/>
            <w:vMerge/>
            <w:vAlign w:val="center"/>
          </w:tcPr>
          <w:p w14:paraId="5C7A97BF" w14:textId="77777777" w:rsidR="00B231EF" w:rsidRPr="00CE2F6B" w:rsidRDefault="00B231EF" w:rsidP="00C61510">
            <w:pPr>
              <w:jc w:val="center"/>
              <w:rPr>
                <w:rFonts w:cs="Arial"/>
              </w:rPr>
            </w:pPr>
          </w:p>
        </w:tc>
        <w:tc>
          <w:tcPr>
            <w:tcW w:w="2104" w:type="dxa"/>
            <w:vAlign w:val="center"/>
          </w:tcPr>
          <w:p w14:paraId="661C6FA6" w14:textId="77777777" w:rsidR="00B231EF" w:rsidRPr="00CE2F6B" w:rsidRDefault="00B231EF" w:rsidP="00C61510">
            <w:pPr>
              <w:jc w:val="center"/>
              <w:rPr>
                <w:rFonts w:cs="Arial"/>
              </w:rPr>
            </w:pPr>
            <w:r w:rsidRPr="00CE2F6B">
              <w:rPr>
                <w:rFonts w:cs="Arial"/>
              </w:rPr>
              <w:t>Vaahun</w:t>
            </w:r>
          </w:p>
        </w:tc>
        <w:tc>
          <w:tcPr>
            <w:tcW w:w="1547" w:type="dxa"/>
            <w:vAlign w:val="center"/>
          </w:tcPr>
          <w:p w14:paraId="6BF41768" w14:textId="77777777" w:rsidR="00B231EF" w:rsidRPr="00CE2F6B" w:rsidRDefault="00B231EF" w:rsidP="00C61510">
            <w:pPr>
              <w:jc w:val="center"/>
              <w:rPr>
                <w:rFonts w:cs="Arial"/>
              </w:rPr>
            </w:pPr>
            <w:r w:rsidRPr="00CE2F6B">
              <w:rPr>
                <w:rFonts w:cs="Arial"/>
              </w:rPr>
              <w:t>Kpaka</w:t>
            </w:r>
          </w:p>
        </w:tc>
        <w:tc>
          <w:tcPr>
            <w:tcW w:w="1364" w:type="dxa"/>
            <w:vAlign w:val="center"/>
          </w:tcPr>
          <w:p w14:paraId="0E32E466" w14:textId="77777777" w:rsidR="00B231EF" w:rsidRPr="00CE2F6B" w:rsidRDefault="00B231EF" w:rsidP="00C61510">
            <w:pPr>
              <w:jc w:val="center"/>
              <w:rPr>
                <w:rFonts w:cs="Arial"/>
              </w:rPr>
            </w:pPr>
            <w:r w:rsidRPr="00CE2F6B">
              <w:rPr>
                <w:rFonts w:cs="Arial"/>
              </w:rPr>
              <w:t>Pujehun</w:t>
            </w:r>
          </w:p>
        </w:tc>
        <w:tc>
          <w:tcPr>
            <w:tcW w:w="1378" w:type="dxa"/>
            <w:vAlign w:val="center"/>
          </w:tcPr>
          <w:p w14:paraId="5170DB05" w14:textId="77777777" w:rsidR="00B231EF" w:rsidRPr="00CE2F6B" w:rsidRDefault="00B231EF" w:rsidP="00C61510">
            <w:pPr>
              <w:jc w:val="center"/>
              <w:rPr>
                <w:rFonts w:cs="Arial"/>
              </w:rPr>
            </w:pPr>
            <w:r w:rsidRPr="00CE2F6B">
              <w:rPr>
                <w:rFonts w:cs="Arial"/>
              </w:rPr>
              <w:t>1</w:t>
            </w:r>
          </w:p>
        </w:tc>
      </w:tr>
      <w:tr w:rsidR="00B231EF" w:rsidRPr="00CE2F6B" w14:paraId="686C988E" w14:textId="77777777" w:rsidTr="00C61510">
        <w:tc>
          <w:tcPr>
            <w:tcW w:w="602" w:type="dxa"/>
            <w:vMerge/>
            <w:vAlign w:val="center"/>
          </w:tcPr>
          <w:p w14:paraId="1D56985A" w14:textId="77777777" w:rsidR="00B231EF" w:rsidRPr="00CE2F6B" w:rsidRDefault="00B231EF" w:rsidP="00C61510">
            <w:pPr>
              <w:jc w:val="center"/>
              <w:rPr>
                <w:rFonts w:cs="Arial"/>
              </w:rPr>
            </w:pPr>
          </w:p>
        </w:tc>
        <w:tc>
          <w:tcPr>
            <w:tcW w:w="2644" w:type="dxa"/>
            <w:vMerge/>
            <w:vAlign w:val="center"/>
          </w:tcPr>
          <w:p w14:paraId="1E1F6AB9" w14:textId="77777777" w:rsidR="00B231EF" w:rsidRPr="00CE2F6B" w:rsidRDefault="00B231EF" w:rsidP="00C61510">
            <w:pPr>
              <w:jc w:val="center"/>
              <w:rPr>
                <w:rFonts w:cs="Arial"/>
              </w:rPr>
            </w:pPr>
          </w:p>
        </w:tc>
        <w:tc>
          <w:tcPr>
            <w:tcW w:w="2104" w:type="dxa"/>
            <w:vAlign w:val="center"/>
          </w:tcPr>
          <w:p w14:paraId="364DED43" w14:textId="77777777" w:rsidR="00B231EF" w:rsidRPr="00CE2F6B" w:rsidRDefault="00B231EF" w:rsidP="00C61510">
            <w:pPr>
              <w:jc w:val="center"/>
              <w:rPr>
                <w:rFonts w:cs="Arial"/>
              </w:rPr>
            </w:pPr>
            <w:r w:rsidRPr="00CE2F6B">
              <w:rPr>
                <w:rFonts w:cs="Arial"/>
              </w:rPr>
              <w:t>Tussor</w:t>
            </w:r>
          </w:p>
        </w:tc>
        <w:tc>
          <w:tcPr>
            <w:tcW w:w="1547" w:type="dxa"/>
            <w:vAlign w:val="center"/>
          </w:tcPr>
          <w:p w14:paraId="6693E3B4" w14:textId="77777777" w:rsidR="00B231EF" w:rsidRPr="00CE2F6B" w:rsidRDefault="00B231EF" w:rsidP="00C61510">
            <w:pPr>
              <w:jc w:val="center"/>
              <w:rPr>
                <w:rFonts w:cs="Arial"/>
              </w:rPr>
            </w:pPr>
            <w:r w:rsidRPr="00CE2F6B">
              <w:rPr>
                <w:rFonts w:cs="Arial"/>
              </w:rPr>
              <w:t>Sorogbema</w:t>
            </w:r>
          </w:p>
        </w:tc>
        <w:tc>
          <w:tcPr>
            <w:tcW w:w="1364" w:type="dxa"/>
            <w:vAlign w:val="center"/>
          </w:tcPr>
          <w:p w14:paraId="52934B5A" w14:textId="77777777" w:rsidR="00B231EF" w:rsidRPr="00CE2F6B" w:rsidRDefault="00B231EF" w:rsidP="00C61510">
            <w:pPr>
              <w:jc w:val="center"/>
              <w:rPr>
                <w:rFonts w:cs="Arial"/>
              </w:rPr>
            </w:pPr>
            <w:r w:rsidRPr="00CE2F6B">
              <w:rPr>
                <w:rFonts w:cs="Arial"/>
              </w:rPr>
              <w:t>Pujehun</w:t>
            </w:r>
          </w:p>
        </w:tc>
        <w:tc>
          <w:tcPr>
            <w:tcW w:w="1378" w:type="dxa"/>
            <w:vAlign w:val="center"/>
          </w:tcPr>
          <w:p w14:paraId="77BEA92A" w14:textId="77777777" w:rsidR="00B231EF" w:rsidRPr="00CE2F6B" w:rsidRDefault="00B231EF" w:rsidP="00C61510">
            <w:pPr>
              <w:jc w:val="center"/>
              <w:rPr>
                <w:rFonts w:cs="Arial"/>
              </w:rPr>
            </w:pPr>
            <w:r w:rsidRPr="00CE2F6B">
              <w:rPr>
                <w:rFonts w:cs="Arial"/>
              </w:rPr>
              <w:t>1</w:t>
            </w:r>
          </w:p>
        </w:tc>
      </w:tr>
      <w:tr w:rsidR="00B231EF" w:rsidRPr="00CE2F6B" w14:paraId="0DC6969E" w14:textId="77777777" w:rsidTr="00C61510">
        <w:tc>
          <w:tcPr>
            <w:tcW w:w="602" w:type="dxa"/>
            <w:shd w:val="clear" w:color="auto" w:fill="92D050"/>
            <w:vAlign w:val="center"/>
          </w:tcPr>
          <w:p w14:paraId="292579CC" w14:textId="77777777" w:rsidR="00B231EF" w:rsidRPr="00CE2F6B" w:rsidRDefault="00B231EF" w:rsidP="00C61510">
            <w:pPr>
              <w:jc w:val="center"/>
              <w:rPr>
                <w:rFonts w:cs="Arial"/>
              </w:rPr>
            </w:pPr>
          </w:p>
        </w:tc>
        <w:tc>
          <w:tcPr>
            <w:tcW w:w="2644" w:type="dxa"/>
            <w:shd w:val="clear" w:color="auto" w:fill="92D050"/>
            <w:vAlign w:val="center"/>
          </w:tcPr>
          <w:p w14:paraId="1DBE4467" w14:textId="77777777" w:rsidR="00B231EF" w:rsidRPr="00CE2F6B" w:rsidRDefault="00B231EF" w:rsidP="00C61510">
            <w:pPr>
              <w:jc w:val="center"/>
              <w:rPr>
                <w:rFonts w:cs="Arial"/>
              </w:rPr>
            </w:pPr>
          </w:p>
        </w:tc>
        <w:tc>
          <w:tcPr>
            <w:tcW w:w="2104" w:type="dxa"/>
            <w:shd w:val="clear" w:color="auto" w:fill="92D050"/>
            <w:vAlign w:val="center"/>
          </w:tcPr>
          <w:p w14:paraId="2752ED39" w14:textId="77777777" w:rsidR="00B231EF" w:rsidRPr="00CE2F6B" w:rsidRDefault="00B231EF" w:rsidP="00C61510">
            <w:pPr>
              <w:jc w:val="center"/>
              <w:rPr>
                <w:rFonts w:cs="Arial"/>
              </w:rPr>
            </w:pPr>
          </w:p>
        </w:tc>
        <w:tc>
          <w:tcPr>
            <w:tcW w:w="1547" w:type="dxa"/>
            <w:shd w:val="clear" w:color="auto" w:fill="92D050"/>
            <w:vAlign w:val="center"/>
          </w:tcPr>
          <w:p w14:paraId="33637A53" w14:textId="77777777" w:rsidR="00B231EF" w:rsidRPr="00CE2F6B" w:rsidRDefault="00B231EF" w:rsidP="00C61510">
            <w:pPr>
              <w:jc w:val="center"/>
              <w:rPr>
                <w:rFonts w:cs="Arial"/>
              </w:rPr>
            </w:pPr>
          </w:p>
        </w:tc>
        <w:tc>
          <w:tcPr>
            <w:tcW w:w="1364" w:type="dxa"/>
            <w:shd w:val="clear" w:color="auto" w:fill="92D050"/>
            <w:vAlign w:val="center"/>
          </w:tcPr>
          <w:p w14:paraId="0A589B19" w14:textId="77777777" w:rsidR="00B231EF" w:rsidRPr="00CE2F6B" w:rsidRDefault="00B231EF" w:rsidP="00C61510">
            <w:pPr>
              <w:jc w:val="center"/>
              <w:rPr>
                <w:rFonts w:cs="Arial"/>
              </w:rPr>
            </w:pPr>
          </w:p>
        </w:tc>
        <w:tc>
          <w:tcPr>
            <w:tcW w:w="1378" w:type="dxa"/>
            <w:shd w:val="clear" w:color="auto" w:fill="92D050"/>
            <w:vAlign w:val="center"/>
          </w:tcPr>
          <w:p w14:paraId="0442B280" w14:textId="77777777" w:rsidR="00B231EF" w:rsidRPr="00CE2F6B" w:rsidRDefault="00B231EF" w:rsidP="00C61510">
            <w:pPr>
              <w:jc w:val="center"/>
              <w:rPr>
                <w:rFonts w:cs="Arial"/>
              </w:rPr>
            </w:pPr>
          </w:p>
        </w:tc>
      </w:tr>
      <w:tr w:rsidR="00B231EF" w:rsidRPr="00CE2F6B" w14:paraId="6A1DB9FE" w14:textId="77777777" w:rsidTr="00C61510">
        <w:tc>
          <w:tcPr>
            <w:tcW w:w="602" w:type="dxa"/>
            <w:vMerge w:val="restart"/>
            <w:vAlign w:val="center"/>
          </w:tcPr>
          <w:p w14:paraId="168CF521" w14:textId="77777777" w:rsidR="00B231EF" w:rsidRPr="00CE2F6B" w:rsidRDefault="00B231EF" w:rsidP="00C61510">
            <w:pPr>
              <w:jc w:val="center"/>
              <w:rPr>
                <w:rFonts w:cs="Arial"/>
              </w:rPr>
            </w:pPr>
            <w:r w:rsidRPr="00CE2F6B">
              <w:rPr>
                <w:rFonts w:cs="Arial"/>
              </w:rPr>
              <w:t>6</w:t>
            </w:r>
          </w:p>
        </w:tc>
        <w:tc>
          <w:tcPr>
            <w:tcW w:w="2644" w:type="dxa"/>
            <w:vMerge w:val="restart"/>
            <w:vAlign w:val="center"/>
          </w:tcPr>
          <w:p w14:paraId="38A4C2A3" w14:textId="77777777" w:rsidR="00B231EF" w:rsidRPr="00CE2F6B" w:rsidRDefault="00B231EF" w:rsidP="00C61510">
            <w:pPr>
              <w:jc w:val="center"/>
              <w:rPr>
                <w:rFonts w:cs="Arial"/>
              </w:rPr>
            </w:pPr>
            <w:r w:rsidRPr="00CE2F6B">
              <w:rPr>
                <w:rFonts w:cs="Arial"/>
                <w:color w:val="212529"/>
                <w:shd w:val="clear" w:color="auto" w:fill="F8F9FA"/>
              </w:rPr>
              <w:t>Construction of water points (Bore hole for Sanitation) in Kenema, Bo, Kailahun and Kono Districts</w:t>
            </w:r>
          </w:p>
        </w:tc>
        <w:tc>
          <w:tcPr>
            <w:tcW w:w="2104" w:type="dxa"/>
            <w:vAlign w:val="center"/>
          </w:tcPr>
          <w:p w14:paraId="23CBC447" w14:textId="77777777" w:rsidR="00B231EF" w:rsidRPr="00CE2F6B" w:rsidRDefault="00B231EF" w:rsidP="00C61510">
            <w:pPr>
              <w:jc w:val="center"/>
              <w:rPr>
                <w:rFonts w:cs="Arial"/>
              </w:rPr>
            </w:pPr>
            <w:r w:rsidRPr="00CE2F6B">
              <w:rPr>
                <w:rFonts w:cs="Arial"/>
              </w:rPr>
              <w:t>Doujou</w:t>
            </w:r>
          </w:p>
        </w:tc>
        <w:tc>
          <w:tcPr>
            <w:tcW w:w="1547" w:type="dxa"/>
            <w:vAlign w:val="center"/>
          </w:tcPr>
          <w:p w14:paraId="5B35A232" w14:textId="77777777" w:rsidR="00B231EF" w:rsidRPr="00CE2F6B" w:rsidRDefault="00B231EF" w:rsidP="00C61510">
            <w:pPr>
              <w:jc w:val="center"/>
              <w:rPr>
                <w:rFonts w:cs="Arial"/>
              </w:rPr>
            </w:pPr>
            <w:r w:rsidRPr="00CE2F6B">
              <w:rPr>
                <w:rFonts w:cs="Arial"/>
              </w:rPr>
              <w:t>Small Bo</w:t>
            </w:r>
          </w:p>
        </w:tc>
        <w:tc>
          <w:tcPr>
            <w:tcW w:w="1364" w:type="dxa"/>
            <w:vAlign w:val="center"/>
          </w:tcPr>
          <w:p w14:paraId="339C402A" w14:textId="77777777" w:rsidR="00B231EF" w:rsidRPr="00CE2F6B" w:rsidRDefault="00B231EF" w:rsidP="00C61510">
            <w:pPr>
              <w:jc w:val="center"/>
              <w:rPr>
                <w:rFonts w:cs="Arial"/>
              </w:rPr>
            </w:pPr>
            <w:r w:rsidRPr="00CE2F6B">
              <w:rPr>
                <w:rFonts w:cs="Arial"/>
              </w:rPr>
              <w:t>Kenema</w:t>
            </w:r>
          </w:p>
        </w:tc>
        <w:tc>
          <w:tcPr>
            <w:tcW w:w="1378" w:type="dxa"/>
            <w:vAlign w:val="center"/>
          </w:tcPr>
          <w:p w14:paraId="0C566999" w14:textId="77777777" w:rsidR="00B231EF" w:rsidRPr="00CE2F6B" w:rsidRDefault="00B231EF" w:rsidP="00C61510">
            <w:pPr>
              <w:jc w:val="center"/>
              <w:rPr>
                <w:rFonts w:cs="Arial"/>
              </w:rPr>
            </w:pPr>
            <w:r w:rsidRPr="00CE2F6B">
              <w:rPr>
                <w:rFonts w:cs="Arial"/>
              </w:rPr>
              <w:t>1</w:t>
            </w:r>
          </w:p>
        </w:tc>
      </w:tr>
      <w:tr w:rsidR="00B231EF" w:rsidRPr="00CE2F6B" w14:paraId="78244D03" w14:textId="77777777" w:rsidTr="00C61510">
        <w:tc>
          <w:tcPr>
            <w:tcW w:w="602" w:type="dxa"/>
            <w:vMerge/>
            <w:vAlign w:val="center"/>
          </w:tcPr>
          <w:p w14:paraId="117533F2" w14:textId="77777777" w:rsidR="00B231EF" w:rsidRPr="00CE2F6B" w:rsidRDefault="00B231EF" w:rsidP="00C61510">
            <w:pPr>
              <w:jc w:val="center"/>
              <w:rPr>
                <w:rFonts w:cs="Arial"/>
              </w:rPr>
            </w:pPr>
          </w:p>
        </w:tc>
        <w:tc>
          <w:tcPr>
            <w:tcW w:w="2644" w:type="dxa"/>
            <w:vMerge/>
            <w:vAlign w:val="center"/>
          </w:tcPr>
          <w:p w14:paraId="58568941" w14:textId="77777777" w:rsidR="00B231EF" w:rsidRPr="00CE2F6B" w:rsidRDefault="00B231EF" w:rsidP="00C61510">
            <w:pPr>
              <w:jc w:val="center"/>
              <w:rPr>
                <w:rFonts w:cs="Arial"/>
              </w:rPr>
            </w:pPr>
          </w:p>
        </w:tc>
        <w:tc>
          <w:tcPr>
            <w:tcW w:w="2104" w:type="dxa"/>
            <w:vAlign w:val="center"/>
          </w:tcPr>
          <w:p w14:paraId="0ADC6140" w14:textId="77777777" w:rsidR="00B231EF" w:rsidRPr="00CE2F6B" w:rsidRDefault="00B231EF" w:rsidP="00C61510">
            <w:pPr>
              <w:jc w:val="center"/>
              <w:rPr>
                <w:rFonts w:cs="Arial"/>
              </w:rPr>
            </w:pPr>
            <w:r w:rsidRPr="00CE2F6B">
              <w:rPr>
                <w:rFonts w:cs="Arial"/>
              </w:rPr>
              <w:t>Bongor Ndoweihun</w:t>
            </w:r>
          </w:p>
        </w:tc>
        <w:tc>
          <w:tcPr>
            <w:tcW w:w="1547" w:type="dxa"/>
            <w:vAlign w:val="center"/>
          </w:tcPr>
          <w:p w14:paraId="438B9789" w14:textId="77777777" w:rsidR="00B231EF" w:rsidRPr="00CE2F6B" w:rsidRDefault="00B231EF" w:rsidP="00C61510">
            <w:pPr>
              <w:jc w:val="center"/>
              <w:rPr>
                <w:rFonts w:cs="Arial"/>
              </w:rPr>
            </w:pPr>
            <w:r w:rsidRPr="00CE2F6B">
              <w:rPr>
                <w:rFonts w:cs="Arial"/>
              </w:rPr>
              <w:t>Tunkia</w:t>
            </w:r>
          </w:p>
        </w:tc>
        <w:tc>
          <w:tcPr>
            <w:tcW w:w="1364" w:type="dxa"/>
            <w:vAlign w:val="center"/>
          </w:tcPr>
          <w:p w14:paraId="5D4140F4" w14:textId="77777777" w:rsidR="00B231EF" w:rsidRPr="00CE2F6B" w:rsidRDefault="00B231EF" w:rsidP="00C61510">
            <w:pPr>
              <w:jc w:val="center"/>
              <w:rPr>
                <w:rFonts w:cs="Arial"/>
              </w:rPr>
            </w:pPr>
            <w:r w:rsidRPr="00CE2F6B">
              <w:rPr>
                <w:rFonts w:cs="Arial"/>
              </w:rPr>
              <w:t>Kenema</w:t>
            </w:r>
          </w:p>
        </w:tc>
        <w:tc>
          <w:tcPr>
            <w:tcW w:w="1378" w:type="dxa"/>
            <w:vAlign w:val="center"/>
          </w:tcPr>
          <w:p w14:paraId="2B65B6D8" w14:textId="77777777" w:rsidR="00B231EF" w:rsidRPr="00CE2F6B" w:rsidRDefault="00B231EF" w:rsidP="00C61510">
            <w:pPr>
              <w:jc w:val="center"/>
              <w:rPr>
                <w:rFonts w:cs="Arial"/>
              </w:rPr>
            </w:pPr>
            <w:r w:rsidRPr="00CE2F6B">
              <w:rPr>
                <w:rFonts w:cs="Arial"/>
              </w:rPr>
              <w:t>1</w:t>
            </w:r>
          </w:p>
        </w:tc>
      </w:tr>
      <w:tr w:rsidR="00B231EF" w:rsidRPr="00CE2F6B" w14:paraId="6F42664F" w14:textId="77777777" w:rsidTr="00C61510">
        <w:tc>
          <w:tcPr>
            <w:tcW w:w="602" w:type="dxa"/>
            <w:vMerge/>
            <w:vAlign w:val="center"/>
          </w:tcPr>
          <w:p w14:paraId="23AB7669" w14:textId="77777777" w:rsidR="00B231EF" w:rsidRPr="00CE2F6B" w:rsidRDefault="00B231EF" w:rsidP="00C61510">
            <w:pPr>
              <w:jc w:val="center"/>
              <w:rPr>
                <w:rFonts w:cs="Arial"/>
              </w:rPr>
            </w:pPr>
          </w:p>
        </w:tc>
        <w:tc>
          <w:tcPr>
            <w:tcW w:w="2644" w:type="dxa"/>
            <w:vMerge/>
            <w:vAlign w:val="center"/>
          </w:tcPr>
          <w:p w14:paraId="03EA599D" w14:textId="77777777" w:rsidR="00B231EF" w:rsidRPr="00CE2F6B" w:rsidRDefault="00B231EF" w:rsidP="00C61510">
            <w:pPr>
              <w:jc w:val="center"/>
              <w:rPr>
                <w:rFonts w:cs="Arial"/>
              </w:rPr>
            </w:pPr>
          </w:p>
        </w:tc>
        <w:tc>
          <w:tcPr>
            <w:tcW w:w="2104" w:type="dxa"/>
            <w:vAlign w:val="center"/>
          </w:tcPr>
          <w:p w14:paraId="507C89BE" w14:textId="77777777" w:rsidR="00B231EF" w:rsidRPr="00CE2F6B" w:rsidRDefault="00B231EF" w:rsidP="00C61510">
            <w:pPr>
              <w:jc w:val="center"/>
              <w:rPr>
                <w:rFonts w:cs="Arial"/>
              </w:rPr>
            </w:pPr>
            <w:r w:rsidRPr="00CE2F6B">
              <w:rPr>
                <w:rFonts w:cs="Arial"/>
              </w:rPr>
              <w:t>Talia 2</w:t>
            </w:r>
          </w:p>
        </w:tc>
        <w:tc>
          <w:tcPr>
            <w:tcW w:w="1547" w:type="dxa"/>
            <w:vAlign w:val="center"/>
          </w:tcPr>
          <w:p w14:paraId="54BD1038" w14:textId="77777777" w:rsidR="00B231EF" w:rsidRPr="00CE2F6B" w:rsidRDefault="00B231EF" w:rsidP="00C61510">
            <w:pPr>
              <w:jc w:val="center"/>
              <w:rPr>
                <w:rFonts w:cs="Arial"/>
              </w:rPr>
            </w:pPr>
            <w:r w:rsidRPr="00CE2F6B">
              <w:rPr>
                <w:rFonts w:cs="Arial"/>
              </w:rPr>
              <w:t>Komboya</w:t>
            </w:r>
          </w:p>
        </w:tc>
        <w:tc>
          <w:tcPr>
            <w:tcW w:w="1364" w:type="dxa"/>
            <w:vAlign w:val="center"/>
          </w:tcPr>
          <w:p w14:paraId="74241825" w14:textId="77777777" w:rsidR="00B231EF" w:rsidRPr="00CE2F6B" w:rsidRDefault="00B231EF" w:rsidP="00C61510">
            <w:pPr>
              <w:jc w:val="center"/>
              <w:rPr>
                <w:rFonts w:cs="Arial"/>
              </w:rPr>
            </w:pPr>
            <w:r w:rsidRPr="00CE2F6B">
              <w:rPr>
                <w:rFonts w:cs="Arial"/>
              </w:rPr>
              <w:t>Bo</w:t>
            </w:r>
          </w:p>
        </w:tc>
        <w:tc>
          <w:tcPr>
            <w:tcW w:w="1378" w:type="dxa"/>
            <w:vAlign w:val="center"/>
          </w:tcPr>
          <w:p w14:paraId="27BF418C" w14:textId="77777777" w:rsidR="00B231EF" w:rsidRPr="00CE2F6B" w:rsidRDefault="00B231EF" w:rsidP="00C61510">
            <w:pPr>
              <w:jc w:val="center"/>
              <w:rPr>
                <w:rFonts w:cs="Arial"/>
              </w:rPr>
            </w:pPr>
            <w:r w:rsidRPr="00CE2F6B">
              <w:rPr>
                <w:rFonts w:cs="Arial"/>
              </w:rPr>
              <w:t>1</w:t>
            </w:r>
          </w:p>
        </w:tc>
      </w:tr>
      <w:tr w:rsidR="00B231EF" w:rsidRPr="00CE2F6B" w14:paraId="7F7797A9" w14:textId="77777777" w:rsidTr="00C61510">
        <w:tc>
          <w:tcPr>
            <w:tcW w:w="602" w:type="dxa"/>
            <w:vMerge/>
            <w:vAlign w:val="center"/>
          </w:tcPr>
          <w:p w14:paraId="615BC55B" w14:textId="77777777" w:rsidR="00B231EF" w:rsidRPr="00CE2F6B" w:rsidRDefault="00B231EF" w:rsidP="00C61510">
            <w:pPr>
              <w:jc w:val="center"/>
              <w:rPr>
                <w:rFonts w:cs="Arial"/>
              </w:rPr>
            </w:pPr>
          </w:p>
        </w:tc>
        <w:tc>
          <w:tcPr>
            <w:tcW w:w="2644" w:type="dxa"/>
            <w:vMerge/>
            <w:vAlign w:val="center"/>
          </w:tcPr>
          <w:p w14:paraId="18AF1A30" w14:textId="77777777" w:rsidR="00B231EF" w:rsidRPr="00CE2F6B" w:rsidRDefault="00B231EF" w:rsidP="00C61510">
            <w:pPr>
              <w:jc w:val="center"/>
              <w:rPr>
                <w:rFonts w:cs="Arial"/>
              </w:rPr>
            </w:pPr>
          </w:p>
        </w:tc>
        <w:tc>
          <w:tcPr>
            <w:tcW w:w="2104" w:type="dxa"/>
            <w:vAlign w:val="center"/>
          </w:tcPr>
          <w:p w14:paraId="108C6D05" w14:textId="77777777" w:rsidR="00B231EF" w:rsidRPr="00CE2F6B" w:rsidRDefault="00B231EF" w:rsidP="00C61510">
            <w:pPr>
              <w:jc w:val="center"/>
              <w:rPr>
                <w:rFonts w:cs="Arial"/>
              </w:rPr>
            </w:pPr>
            <w:r w:rsidRPr="00CE2F6B">
              <w:rPr>
                <w:rFonts w:cs="Arial"/>
              </w:rPr>
              <w:t>Bandajuma</w:t>
            </w:r>
          </w:p>
        </w:tc>
        <w:tc>
          <w:tcPr>
            <w:tcW w:w="1547" w:type="dxa"/>
            <w:vAlign w:val="center"/>
          </w:tcPr>
          <w:p w14:paraId="763F1A87" w14:textId="77777777" w:rsidR="00B231EF" w:rsidRPr="00CE2F6B" w:rsidRDefault="00B231EF" w:rsidP="00C61510">
            <w:pPr>
              <w:jc w:val="center"/>
              <w:rPr>
                <w:rFonts w:cs="Arial"/>
              </w:rPr>
            </w:pPr>
            <w:r w:rsidRPr="00CE2F6B">
              <w:rPr>
                <w:rFonts w:cs="Arial"/>
              </w:rPr>
              <w:t>Bagbwe</w:t>
            </w:r>
          </w:p>
        </w:tc>
        <w:tc>
          <w:tcPr>
            <w:tcW w:w="1364" w:type="dxa"/>
            <w:vAlign w:val="center"/>
          </w:tcPr>
          <w:p w14:paraId="6DE99258" w14:textId="77777777" w:rsidR="00B231EF" w:rsidRPr="00CE2F6B" w:rsidRDefault="00B231EF" w:rsidP="00C61510">
            <w:pPr>
              <w:jc w:val="center"/>
              <w:rPr>
                <w:rFonts w:cs="Arial"/>
              </w:rPr>
            </w:pPr>
            <w:r w:rsidRPr="00CE2F6B">
              <w:rPr>
                <w:rFonts w:cs="Arial"/>
              </w:rPr>
              <w:t>Bo</w:t>
            </w:r>
          </w:p>
        </w:tc>
        <w:tc>
          <w:tcPr>
            <w:tcW w:w="1378" w:type="dxa"/>
            <w:vAlign w:val="center"/>
          </w:tcPr>
          <w:p w14:paraId="34A029FD" w14:textId="77777777" w:rsidR="00B231EF" w:rsidRPr="00CE2F6B" w:rsidRDefault="00B231EF" w:rsidP="00C61510">
            <w:pPr>
              <w:jc w:val="center"/>
              <w:rPr>
                <w:rFonts w:cs="Arial"/>
              </w:rPr>
            </w:pPr>
            <w:r w:rsidRPr="00CE2F6B">
              <w:rPr>
                <w:rFonts w:cs="Arial"/>
              </w:rPr>
              <w:t>1</w:t>
            </w:r>
          </w:p>
        </w:tc>
      </w:tr>
      <w:tr w:rsidR="00B231EF" w:rsidRPr="00CE2F6B" w14:paraId="00F13265" w14:textId="77777777" w:rsidTr="00C61510">
        <w:tc>
          <w:tcPr>
            <w:tcW w:w="602" w:type="dxa"/>
            <w:vMerge/>
            <w:vAlign w:val="center"/>
          </w:tcPr>
          <w:p w14:paraId="2A023CE9" w14:textId="77777777" w:rsidR="00B231EF" w:rsidRPr="00CE2F6B" w:rsidRDefault="00B231EF" w:rsidP="00C61510">
            <w:pPr>
              <w:jc w:val="center"/>
              <w:rPr>
                <w:rFonts w:cs="Arial"/>
              </w:rPr>
            </w:pPr>
          </w:p>
        </w:tc>
        <w:tc>
          <w:tcPr>
            <w:tcW w:w="2644" w:type="dxa"/>
            <w:vMerge/>
            <w:vAlign w:val="center"/>
          </w:tcPr>
          <w:p w14:paraId="32E77CB4" w14:textId="77777777" w:rsidR="00B231EF" w:rsidRPr="00CE2F6B" w:rsidRDefault="00B231EF" w:rsidP="00C61510">
            <w:pPr>
              <w:jc w:val="center"/>
              <w:rPr>
                <w:rFonts w:cs="Arial"/>
              </w:rPr>
            </w:pPr>
          </w:p>
        </w:tc>
        <w:tc>
          <w:tcPr>
            <w:tcW w:w="2104" w:type="dxa"/>
            <w:vAlign w:val="center"/>
          </w:tcPr>
          <w:p w14:paraId="75A7D8DC" w14:textId="77777777" w:rsidR="00B231EF" w:rsidRPr="00CE2F6B" w:rsidRDefault="00B231EF" w:rsidP="00C61510">
            <w:pPr>
              <w:jc w:val="center"/>
              <w:rPr>
                <w:rFonts w:cs="Arial"/>
              </w:rPr>
            </w:pPr>
            <w:r w:rsidRPr="00CE2F6B">
              <w:rPr>
                <w:rFonts w:cs="Arial"/>
              </w:rPr>
              <w:t>Mamboma</w:t>
            </w:r>
          </w:p>
        </w:tc>
        <w:tc>
          <w:tcPr>
            <w:tcW w:w="1547" w:type="dxa"/>
            <w:vAlign w:val="center"/>
          </w:tcPr>
          <w:p w14:paraId="43375719" w14:textId="77777777" w:rsidR="00B231EF" w:rsidRPr="00CE2F6B" w:rsidRDefault="00B231EF" w:rsidP="00C61510">
            <w:pPr>
              <w:jc w:val="center"/>
              <w:rPr>
                <w:rFonts w:cs="Arial"/>
              </w:rPr>
            </w:pPr>
            <w:r w:rsidRPr="00CE2F6B">
              <w:rPr>
                <w:rFonts w:cs="Arial"/>
              </w:rPr>
              <w:t>Luawa</w:t>
            </w:r>
          </w:p>
        </w:tc>
        <w:tc>
          <w:tcPr>
            <w:tcW w:w="1364" w:type="dxa"/>
            <w:vAlign w:val="center"/>
          </w:tcPr>
          <w:p w14:paraId="3D153891" w14:textId="77777777" w:rsidR="00B231EF" w:rsidRPr="00CE2F6B" w:rsidRDefault="00B231EF" w:rsidP="00C61510">
            <w:pPr>
              <w:jc w:val="center"/>
              <w:rPr>
                <w:rFonts w:cs="Arial"/>
              </w:rPr>
            </w:pPr>
            <w:r w:rsidRPr="00CE2F6B">
              <w:rPr>
                <w:rFonts w:cs="Arial"/>
              </w:rPr>
              <w:t>Kailahun</w:t>
            </w:r>
          </w:p>
        </w:tc>
        <w:tc>
          <w:tcPr>
            <w:tcW w:w="1378" w:type="dxa"/>
            <w:vAlign w:val="center"/>
          </w:tcPr>
          <w:p w14:paraId="7227EE63" w14:textId="77777777" w:rsidR="00B231EF" w:rsidRPr="00CE2F6B" w:rsidRDefault="00B231EF" w:rsidP="00C61510">
            <w:pPr>
              <w:jc w:val="center"/>
              <w:rPr>
                <w:rFonts w:cs="Arial"/>
              </w:rPr>
            </w:pPr>
            <w:r w:rsidRPr="00CE2F6B">
              <w:rPr>
                <w:rFonts w:cs="Arial"/>
              </w:rPr>
              <w:t>1</w:t>
            </w:r>
          </w:p>
        </w:tc>
      </w:tr>
      <w:tr w:rsidR="00B231EF" w:rsidRPr="00CE2F6B" w14:paraId="70E1CBFE" w14:textId="77777777" w:rsidTr="00C61510">
        <w:tc>
          <w:tcPr>
            <w:tcW w:w="602" w:type="dxa"/>
            <w:vMerge/>
            <w:vAlign w:val="center"/>
          </w:tcPr>
          <w:p w14:paraId="40270BDB" w14:textId="77777777" w:rsidR="00B231EF" w:rsidRPr="00CE2F6B" w:rsidRDefault="00B231EF" w:rsidP="00C61510">
            <w:pPr>
              <w:jc w:val="center"/>
              <w:rPr>
                <w:rFonts w:cs="Arial"/>
              </w:rPr>
            </w:pPr>
          </w:p>
        </w:tc>
        <w:tc>
          <w:tcPr>
            <w:tcW w:w="2644" w:type="dxa"/>
            <w:vMerge/>
            <w:vAlign w:val="center"/>
          </w:tcPr>
          <w:p w14:paraId="34FEAF1F" w14:textId="77777777" w:rsidR="00B231EF" w:rsidRPr="00CE2F6B" w:rsidRDefault="00B231EF" w:rsidP="00C61510">
            <w:pPr>
              <w:jc w:val="center"/>
              <w:rPr>
                <w:rFonts w:cs="Arial"/>
              </w:rPr>
            </w:pPr>
          </w:p>
        </w:tc>
        <w:tc>
          <w:tcPr>
            <w:tcW w:w="2104" w:type="dxa"/>
          </w:tcPr>
          <w:p w14:paraId="2991000B" w14:textId="77777777" w:rsidR="00B231EF" w:rsidRPr="00CE2F6B" w:rsidRDefault="00B231EF" w:rsidP="00C61510">
            <w:pPr>
              <w:jc w:val="center"/>
              <w:rPr>
                <w:rFonts w:cs="Arial"/>
              </w:rPr>
            </w:pPr>
            <w:r>
              <w:t>Kissy town Boundary</w:t>
            </w:r>
          </w:p>
        </w:tc>
        <w:tc>
          <w:tcPr>
            <w:tcW w:w="1547" w:type="dxa"/>
          </w:tcPr>
          <w:p w14:paraId="3ABB8049" w14:textId="77777777" w:rsidR="00B231EF" w:rsidRPr="00CE2F6B" w:rsidRDefault="00B231EF" w:rsidP="00C61510">
            <w:pPr>
              <w:jc w:val="center"/>
              <w:rPr>
                <w:rFonts w:cs="Arial"/>
              </w:rPr>
            </w:pPr>
            <w:r>
              <w:t>Gbense</w:t>
            </w:r>
          </w:p>
        </w:tc>
        <w:tc>
          <w:tcPr>
            <w:tcW w:w="1364" w:type="dxa"/>
            <w:vAlign w:val="center"/>
          </w:tcPr>
          <w:p w14:paraId="463545A3" w14:textId="77777777" w:rsidR="00B231EF" w:rsidRPr="00CE2F6B" w:rsidRDefault="00B231EF" w:rsidP="00C61510">
            <w:pPr>
              <w:jc w:val="center"/>
              <w:rPr>
                <w:rFonts w:cs="Arial"/>
              </w:rPr>
            </w:pPr>
            <w:r w:rsidRPr="00CE2F6B">
              <w:rPr>
                <w:rFonts w:cs="Arial"/>
              </w:rPr>
              <w:t>Kono</w:t>
            </w:r>
          </w:p>
        </w:tc>
        <w:tc>
          <w:tcPr>
            <w:tcW w:w="1378" w:type="dxa"/>
            <w:vAlign w:val="center"/>
          </w:tcPr>
          <w:p w14:paraId="04BD653F" w14:textId="77777777" w:rsidR="00B231EF" w:rsidRPr="00CE2F6B" w:rsidRDefault="00B231EF" w:rsidP="00C61510">
            <w:pPr>
              <w:jc w:val="center"/>
              <w:rPr>
                <w:rFonts w:cs="Arial"/>
              </w:rPr>
            </w:pPr>
            <w:r w:rsidRPr="00CE2F6B">
              <w:rPr>
                <w:rFonts w:cs="Arial"/>
              </w:rPr>
              <w:t>1</w:t>
            </w:r>
          </w:p>
        </w:tc>
      </w:tr>
      <w:tr w:rsidR="00B231EF" w:rsidRPr="00CE2F6B" w14:paraId="028D348F" w14:textId="77777777" w:rsidTr="00C61510">
        <w:tc>
          <w:tcPr>
            <w:tcW w:w="602" w:type="dxa"/>
            <w:shd w:val="clear" w:color="auto" w:fill="70AD47" w:themeFill="accent6"/>
            <w:vAlign w:val="center"/>
          </w:tcPr>
          <w:p w14:paraId="215BD2A0" w14:textId="77777777" w:rsidR="00B231EF" w:rsidRPr="00CE2F6B" w:rsidRDefault="00B231EF" w:rsidP="00C61510">
            <w:pPr>
              <w:jc w:val="center"/>
              <w:rPr>
                <w:rFonts w:cs="Arial"/>
                <w:color w:val="70AD47" w:themeColor="accent6"/>
              </w:rPr>
            </w:pPr>
          </w:p>
        </w:tc>
        <w:tc>
          <w:tcPr>
            <w:tcW w:w="2644" w:type="dxa"/>
            <w:shd w:val="clear" w:color="auto" w:fill="70AD47" w:themeFill="accent6"/>
            <w:vAlign w:val="center"/>
          </w:tcPr>
          <w:p w14:paraId="5AAC07A2" w14:textId="77777777" w:rsidR="00B231EF" w:rsidRPr="00CE2F6B" w:rsidRDefault="00B231EF" w:rsidP="00C61510">
            <w:pPr>
              <w:jc w:val="center"/>
              <w:rPr>
                <w:rFonts w:cs="Arial"/>
                <w:color w:val="70AD47" w:themeColor="accent6"/>
              </w:rPr>
            </w:pPr>
          </w:p>
        </w:tc>
        <w:tc>
          <w:tcPr>
            <w:tcW w:w="2104" w:type="dxa"/>
            <w:shd w:val="clear" w:color="auto" w:fill="70AD47" w:themeFill="accent6"/>
            <w:vAlign w:val="center"/>
          </w:tcPr>
          <w:p w14:paraId="14ADC4F2" w14:textId="77777777" w:rsidR="00B231EF" w:rsidRPr="00CE2F6B" w:rsidRDefault="00B231EF" w:rsidP="00C61510">
            <w:pPr>
              <w:jc w:val="center"/>
              <w:rPr>
                <w:rFonts w:cs="Arial"/>
                <w:color w:val="70AD47" w:themeColor="accent6"/>
              </w:rPr>
            </w:pPr>
          </w:p>
        </w:tc>
        <w:tc>
          <w:tcPr>
            <w:tcW w:w="1547" w:type="dxa"/>
            <w:shd w:val="clear" w:color="auto" w:fill="70AD47" w:themeFill="accent6"/>
            <w:vAlign w:val="center"/>
          </w:tcPr>
          <w:p w14:paraId="69692B63" w14:textId="77777777" w:rsidR="00B231EF" w:rsidRPr="00CE2F6B" w:rsidRDefault="00B231EF" w:rsidP="00C61510">
            <w:pPr>
              <w:jc w:val="center"/>
              <w:rPr>
                <w:rFonts w:cs="Arial"/>
                <w:color w:val="70AD47" w:themeColor="accent6"/>
              </w:rPr>
            </w:pPr>
          </w:p>
        </w:tc>
        <w:tc>
          <w:tcPr>
            <w:tcW w:w="1364" w:type="dxa"/>
            <w:shd w:val="clear" w:color="auto" w:fill="70AD47" w:themeFill="accent6"/>
            <w:vAlign w:val="center"/>
          </w:tcPr>
          <w:p w14:paraId="02B26D01" w14:textId="77777777" w:rsidR="00B231EF" w:rsidRPr="00CE2F6B" w:rsidRDefault="00B231EF" w:rsidP="00C61510">
            <w:pPr>
              <w:jc w:val="center"/>
              <w:rPr>
                <w:rFonts w:cs="Arial"/>
                <w:color w:val="70AD47" w:themeColor="accent6"/>
              </w:rPr>
            </w:pPr>
          </w:p>
        </w:tc>
        <w:tc>
          <w:tcPr>
            <w:tcW w:w="1378" w:type="dxa"/>
            <w:shd w:val="clear" w:color="auto" w:fill="70AD47" w:themeFill="accent6"/>
            <w:vAlign w:val="center"/>
          </w:tcPr>
          <w:p w14:paraId="120C7265" w14:textId="77777777" w:rsidR="00B231EF" w:rsidRPr="00CE2F6B" w:rsidRDefault="00B231EF" w:rsidP="00C61510">
            <w:pPr>
              <w:jc w:val="center"/>
              <w:rPr>
                <w:rFonts w:cs="Arial"/>
                <w:color w:val="70AD47" w:themeColor="accent6"/>
              </w:rPr>
            </w:pPr>
          </w:p>
        </w:tc>
      </w:tr>
      <w:tr w:rsidR="00B231EF" w:rsidRPr="00CE2F6B" w14:paraId="5126E079" w14:textId="77777777" w:rsidTr="00C61510">
        <w:tc>
          <w:tcPr>
            <w:tcW w:w="602" w:type="dxa"/>
            <w:vMerge w:val="restart"/>
            <w:vAlign w:val="center"/>
          </w:tcPr>
          <w:p w14:paraId="7E260E57" w14:textId="77777777" w:rsidR="00B231EF" w:rsidRPr="00CE2F6B" w:rsidRDefault="00B231EF" w:rsidP="00C61510">
            <w:pPr>
              <w:jc w:val="center"/>
              <w:rPr>
                <w:rFonts w:cs="Arial"/>
              </w:rPr>
            </w:pPr>
            <w:r w:rsidRPr="00CE2F6B">
              <w:rPr>
                <w:rFonts w:cs="Arial"/>
              </w:rPr>
              <w:t>7</w:t>
            </w:r>
          </w:p>
        </w:tc>
        <w:tc>
          <w:tcPr>
            <w:tcW w:w="2644" w:type="dxa"/>
            <w:vMerge w:val="restart"/>
            <w:vAlign w:val="center"/>
          </w:tcPr>
          <w:p w14:paraId="150108E3" w14:textId="77777777" w:rsidR="00B231EF" w:rsidRPr="00CE2F6B" w:rsidRDefault="00B231EF" w:rsidP="00C61510">
            <w:pPr>
              <w:jc w:val="center"/>
              <w:rPr>
                <w:rFonts w:cs="Arial"/>
              </w:rPr>
            </w:pPr>
            <w:r w:rsidRPr="00CE2F6B">
              <w:rPr>
                <w:rFonts w:cs="Arial"/>
              </w:rPr>
              <w:t>Construction of Waterwell in the the Eastern Province</w:t>
            </w:r>
          </w:p>
          <w:p w14:paraId="63BE9872" w14:textId="77777777" w:rsidR="00B231EF" w:rsidRPr="00CE2F6B" w:rsidRDefault="00B231EF" w:rsidP="00C61510">
            <w:pPr>
              <w:jc w:val="center"/>
              <w:rPr>
                <w:rFonts w:cs="Arial"/>
              </w:rPr>
            </w:pPr>
            <w:r w:rsidRPr="00CE2F6B">
              <w:rPr>
                <w:rFonts w:cs="Arial"/>
              </w:rPr>
              <w:lastRenderedPageBreak/>
              <w:t>Southern Provinces</w:t>
            </w:r>
          </w:p>
        </w:tc>
        <w:tc>
          <w:tcPr>
            <w:tcW w:w="2104" w:type="dxa"/>
            <w:vAlign w:val="center"/>
          </w:tcPr>
          <w:p w14:paraId="21EB3F28" w14:textId="77777777" w:rsidR="00B231EF" w:rsidRPr="00CE2F6B" w:rsidRDefault="00B231EF" w:rsidP="00C61510">
            <w:pPr>
              <w:jc w:val="center"/>
              <w:rPr>
                <w:rFonts w:cs="Arial"/>
              </w:rPr>
            </w:pPr>
            <w:r w:rsidRPr="00CE2F6B">
              <w:rPr>
                <w:rFonts w:cs="Arial"/>
              </w:rPr>
              <w:lastRenderedPageBreak/>
              <w:t>Madina</w:t>
            </w:r>
          </w:p>
        </w:tc>
        <w:tc>
          <w:tcPr>
            <w:tcW w:w="1547" w:type="dxa"/>
            <w:vAlign w:val="center"/>
          </w:tcPr>
          <w:p w14:paraId="58E2B107" w14:textId="77777777" w:rsidR="00B231EF" w:rsidRPr="00CE2F6B" w:rsidRDefault="00B231EF" w:rsidP="00C61510">
            <w:pPr>
              <w:jc w:val="center"/>
              <w:rPr>
                <w:rFonts w:cs="Arial"/>
              </w:rPr>
            </w:pPr>
            <w:r w:rsidRPr="00CE2F6B">
              <w:rPr>
                <w:rFonts w:cs="Arial"/>
              </w:rPr>
              <w:t>Dama</w:t>
            </w:r>
          </w:p>
        </w:tc>
        <w:tc>
          <w:tcPr>
            <w:tcW w:w="1364" w:type="dxa"/>
            <w:vAlign w:val="center"/>
          </w:tcPr>
          <w:p w14:paraId="0BAE4F09" w14:textId="77777777" w:rsidR="00B231EF" w:rsidRPr="00CE2F6B" w:rsidRDefault="00B231EF" w:rsidP="00C61510">
            <w:pPr>
              <w:jc w:val="center"/>
              <w:rPr>
                <w:rFonts w:cs="Arial"/>
              </w:rPr>
            </w:pPr>
            <w:r w:rsidRPr="00CE2F6B">
              <w:rPr>
                <w:rFonts w:cs="Arial"/>
              </w:rPr>
              <w:t>Kenema</w:t>
            </w:r>
          </w:p>
        </w:tc>
        <w:tc>
          <w:tcPr>
            <w:tcW w:w="1378" w:type="dxa"/>
            <w:vAlign w:val="center"/>
          </w:tcPr>
          <w:p w14:paraId="391AB88E" w14:textId="77777777" w:rsidR="00B231EF" w:rsidRPr="00CE2F6B" w:rsidRDefault="00B231EF" w:rsidP="00C61510">
            <w:pPr>
              <w:jc w:val="center"/>
              <w:rPr>
                <w:rFonts w:cs="Arial"/>
              </w:rPr>
            </w:pPr>
            <w:r w:rsidRPr="00CE2F6B">
              <w:rPr>
                <w:rFonts w:cs="Arial"/>
              </w:rPr>
              <w:t>1</w:t>
            </w:r>
          </w:p>
        </w:tc>
      </w:tr>
      <w:tr w:rsidR="00B231EF" w:rsidRPr="00CE2F6B" w14:paraId="113756F5" w14:textId="77777777" w:rsidTr="00C61510">
        <w:tc>
          <w:tcPr>
            <w:tcW w:w="602" w:type="dxa"/>
            <w:vMerge/>
            <w:vAlign w:val="center"/>
          </w:tcPr>
          <w:p w14:paraId="5B7E6755" w14:textId="77777777" w:rsidR="00B231EF" w:rsidRPr="00CE2F6B" w:rsidRDefault="00B231EF" w:rsidP="00C61510">
            <w:pPr>
              <w:jc w:val="center"/>
              <w:rPr>
                <w:rFonts w:cs="Arial"/>
              </w:rPr>
            </w:pPr>
          </w:p>
        </w:tc>
        <w:tc>
          <w:tcPr>
            <w:tcW w:w="2644" w:type="dxa"/>
            <w:vMerge/>
            <w:vAlign w:val="center"/>
          </w:tcPr>
          <w:p w14:paraId="1B4F1EDE" w14:textId="77777777" w:rsidR="00B231EF" w:rsidRPr="00CE2F6B" w:rsidRDefault="00B231EF" w:rsidP="00C61510">
            <w:pPr>
              <w:jc w:val="center"/>
              <w:rPr>
                <w:rFonts w:cs="Arial"/>
              </w:rPr>
            </w:pPr>
          </w:p>
        </w:tc>
        <w:tc>
          <w:tcPr>
            <w:tcW w:w="2104" w:type="dxa"/>
            <w:vAlign w:val="center"/>
          </w:tcPr>
          <w:p w14:paraId="455FEF35" w14:textId="77777777" w:rsidR="00B231EF" w:rsidRPr="00CE2F6B" w:rsidRDefault="00B231EF" w:rsidP="00C61510">
            <w:pPr>
              <w:jc w:val="center"/>
              <w:rPr>
                <w:rFonts w:cs="Arial"/>
              </w:rPr>
            </w:pPr>
            <w:r w:rsidRPr="00CE2F6B">
              <w:rPr>
                <w:rFonts w:cs="Arial"/>
              </w:rPr>
              <w:t>Komoru</w:t>
            </w:r>
          </w:p>
        </w:tc>
        <w:tc>
          <w:tcPr>
            <w:tcW w:w="1547" w:type="dxa"/>
            <w:vAlign w:val="center"/>
          </w:tcPr>
          <w:p w14:paraId="0C68A5D0" w14:textId="77777777" w:rsidR="00B231EF" w:rsidRPr="00CE2F6B" w:rsidRDefault="00B231EF" w:rsidP="00C61510">
            <w:pPr>
              <w:jc w:val="center"/>
              <w:rPr>
                <w:rFonts w:cs="Arial"/>
              </w:rPr>
            </w:pPr>
            <w:r w:rsidRPr="00CE2F6B">
              <w:rPr>
                <w:rFonts w:cs="Arial"/>
              </w:rPr>
              <w:t>Nongowa</w:t>
            </w:r>
          </w:p>
        </w:tc>
        <w:tc>
          <w:tcPr>
            <w:tcW w:w="1364" w:type="dxa"/>
            <w:vAlign w:val="center"/>
          </w:tcPr>
          <w:p w14:paraId="25ADE312" w14:textId="77777777" w:rsidR="00B231EF" w:rsidRPr="00CE2F6B" w:rsidRDefault="00B231EF" w:rsidP="00C61510">
            <w:pPr>
              <w:jc w:val="center"/>
              <w:rPr>
                <w:rFonts w:cs="Arial"/>
              </w:rPr>
            </w:pPr>
            <w:r w:rsidRPr="00CE2F6B">
              <w:rPr>
                <w:rFonts w:cs="Arial"/>
              </w:rPr>
              <w:t>Kenema</w:t>
            </w:r>
          </w:p>
        </w:tc>
        <w:tc>
          <w:tcPr>
            <w:tcW w:w="1378" w:type="dxa"/>
            <w:vAlign w:val="center"/>
          </w:tcPr>
          <w:p w14:paraId="1AED0075" w14:textId="77777777" w:rsidR="00B231EF" w:rsidRPr="00CE2F6B" w:rsidRDefault="00B231EF" w:rsidP="00C61510">
            <w:pPr>
              <w:jc w:val="center"/>
              <w:rPr>
                <w:rFonts w:cs="Arial"/>
              </w:rPr>
            </w:pPr>
            <w:r w:rsidRPr="00CE2F6B">
              <w:rPr>
                <w:rFonts w:cs="Arial"/>
              </w:rPr>
              <w:t>1</w:t>
            </w:r>
          </w:p>
        </w:tc>
      </w:tr>
      <w:tr w:rsidR="00B231EF" w:rsidRPr="00CE2F6B" w14:paraId="0D85BA51" w14:textId="77777777" w:rsidTr="00C61510">
        <w:tc>
          <w:tcPr>
            <w:tcW w:w="602" w:type="dxa"/>
            <w:vMerge/>
            <w:vAlign w:val="center"/>
          </w:tcPr>
          <w:p w14:paraId="130FAF4D" w14:textId="77777777" w:rsidR="00B231EF" w:rsidRPr="00CE2F6B" w:rsidRDefault="00B231EF" w:rsidP="00C61510">
            <w:pPr>
              <w:jc w:val="center"/>
              <w:rPr>
                <w:rFonts w:cs="Arial"/>
              </w:rPr>
            </w:pPr>
          </w:p>
        </w:tc>
        <w:tc>
          <w:tcPr>
            <w:tcW w:w="2644" w:type="dxa"/>
            <w:vMerge/>
            <w:vAlign w:val="center"/>
          </w:tcPr>
          <w:p w14:paraId="5BC4DC96" w14:textId="77777777" w:rsidR="00B231EF" w:rsidRPr="00CE2F6B" w:rsidRDefault="00B231EF" w:rsidP="00C61510">
            <w:pPr>
              <w:jc w:val="center"/>
              <w:rPr>
                <w:rFonts w:cs="Arial"/>
              </w:rPr>
            </w:pPr>
          </w:p>
        </w:tc>
        <w:tc>
          <w:tcPr>
            <w:tcW w:w="2104" w:type="dxa"/>
            <w:vAlign w:val="center"/>
          </w:tcPr>
          <w:p w14:paraId="2A4F4880" w14:textId="77777777" w:rsidR="00B231EF" w:rsidRPr="00CE2F6B" w:rsidRDefault="00B231EF" w:rsidP="00C61510">
            <w:pPr>
              <w:jc w:val="center"/>
              <w:rPr>
                <w:rFonts w:cs="Arial"/>
              </w:rPr>
            </w:pPr>
            <w:r w:rsidRPr="00CE2F6B">
              <w:rPr>
                <w:rFonts w:cs="Arial"/>
              </w:rPr>
              <w:t>Lumbebu</w:t>
            </w:r>
          </w:p>
        </w:tc>
        <w:tc>
          <w:tcPr>
            <w:tcW w:w="1547" w:type="dxa"/>
            <w:vAlign w:val="center"/>
          </w:tcPr>
          <w:p w14:paraId="3E9D2074" w14:textId="77777777" w:rsidR="00B231EF" w:rsidRPr="00CE2F6B" w:rsidRDefault="00B231EF" w:rsidP="00C61510">
            <w:pPr>
              <w:jc w:val="center"/>
              <w:rPr>
                <w:rFonts w:cs="Arial"/>
              </w:rPr>
            </w:pPr>
            <w:r w:rsidRPr="00CE2F6B">
              <w:rPr>
                <w:rFonts w:cs="Arial"/>
              </w:rPr>
              <w:t>Dodo</w:t>
            </w:r>
          </w:p>
        </w:tc>
        <w:tc>
          <w:tcPr>
            <w:tcW w:w="1364" w:type="dxa"/>
            <w:vAlign w:val="center"/>
          </w:tcPr>
          <w:p w14:paraId="2CF2E6B2" w14:textId="77777777" w:rsidR="00B231EF" w:rsidRPr="00CE2F6B" w:rsidRDefault="00B231EF" w:rsidP="00C61510">
            <w:pPr>
              <w:jc w:val="center"/>
              <w:rPr>
                <w:rFonts w:cs="Arial"/>
              </w:rPr>
            </w:pPr>
            <w:r w:rsidRPr="00CE2F6B">
              <w:rPr>
                <w:rFonts w:cs="Arial"/>
              </w:rPr>
              <w:t>Kenema</w:t>
            </w:r>
          </w:p>
        </w:tc>
        <w:tc>
          <w:tcPr>
            <w:tcW w:w="1378" w:type="dxa"/>
            <w:vAlign w:val="center"/>
          </w:tcPr>
          <w:p w14:paraId="7D890B5C" w14:textId="77777777" w:rsidR="00B231EF" w:rsidRPr="00CE2F6B" w:rsidRDefault="00B231EF" w:rsidP="00C61510">
            <w:pPr>
              <w:jc w:val="center"/>
              <w:rPr>
                <w:rFonts w:cs="Arial"/>
              </w:rPr>
            </w:pPr>
            <w:r w:rsidRPr="00CE2F6B">
              <w:rPr>
                <w:rFonts w:cs="Arial"/>
              </w:rPr>
              <w:t>1</w:t>
            </w:r>
          </w:p>
        </w:tc>
      </w:tr>
      <w:tr w:rsidR="00B231EF" w:rsidRPr="00CE2F6B" w14:paraId="2E23DE17" w14:textId="77777777" w:rsidTr="00C61510">
        <w:tc>
          <w:tcPr>
            <w:tcW w:w="602" w:type="dxa"/>
            <w:vMerge/>
            <w:vAlign w:val="center"/>
          </w:tcPr>
          <w:p w14:paraId="5E496C7F" w14:textId="77777777" w:rsidR="00B231EF" w:rsidRPr="00CE2F6B" w:rsidRDefault="00B231EF" w:rsidP="00C61510">
            <w:pPr>
              <w:jc w:val="center"/>
              <w:rPr>
                <w:rFonts w:cs="Arial"/>
              </w:rPr>
            </w:pPr>
          </w:p>
        </w:tc>
        <w:tc>
          <w:tcPr>
            <w:tcW w:w="2644" w:type="dxa"/>
            <w:vMerge/>
            <w:vAlign w:val="center"/>
          </w:tcPr>
          <w:p w14:paraId="41D43162" w14:textId="77777777" w:rsidR="00B231EF" w:rsidRPr="00CE2F6B" w:rsidRDefault="00B231EF" w:rsidP="00C61510">
            <w:pPr>
              <w:jc w:val="center"/>
              <w:rPr>
                <w:rFonts w:cs="Arial"/>
              </w:rPr>
            </w:pPr>
          </w:p>
        </w:tc>
        <w:tc>
          <w:tcPr>
            <w:tcW w:w="2104" w:type="dxa"/>
            <w:vAlign w:val="center"/>
          </w:tcPr>
          <w:p w14:paraId="04775000" w14:textId="77777777" w:rsidR="00B231EF" w:rsidRPr="00CE2F6B" w:rsidRDefault="00B231EF" w:rsidP="00C61510">
            <w:pPr>
              <w:jc w:val="center"/>
              <w:rPr>
                <w:rFonts w:cs="Arial"/>
              </w:rPr>
            </w:pPr>
            <w:r w:rsidRPr="00CE2F6B">
              <w:rPr>
                <w:rFonts w:cs="Arial"/>
              </w:rPr>
              <w:t>Kpetema</w:t>
            </w:r>
          </w:p>
        </w:tc>
        <w:tc>
          <w:tcPr>
            <w:tcW w:w="1547" w:type="dxa"/>
            <w:vAlign w:val="center"/>
          </w:tcPr>
          <w:p w14:paraId="7044C9D8" w14:textId="77777777" w:rsidR="00B231EF" w:rsidRPr="00CE2F6B" w:rsidRDefault="00B231EF" w:rsidP="00C61510">
            <w:pPr>
              <w:jc w:val="center"/>
              <w:rPr>
                <w:rFonts w:cs="Arial"/>
              </w:rPr>
            </w:pPr>
            <w:r w:rsidRPr="00CE2F6B">
              <w:rPr>
                <w:rFonts w:cs="Arial"/>
              </w:rPr>
              <w:t>Kissi Teng</w:t>
            </w:r>
          </w:p>
        </w:tc>
        <w:tc>
          <w:tcPr>
            <w:tcW w:w="1364" w:type="dxa"/>
            <w:vAlign w:val="center"/>
          </w:tcPr>
          <w:p w14:paraId="1A004601" w14:textId="77777777" w:rsidR="00B231EF" w:rsidRPr="00CE2F6B" w:rsidRDefault="00B231EF" w:rsidP="00C61510">
            <w:pPr>
              <w:jc w:val="center"/>
              <w:rPr>
                <w:rFonts w:cs="Arial"/>
              </w:rPr>
            </w:pPr>
            <w:r w:rsidRPr="00CE2F6B">
              <w:rPr>
                <w:rFonts w:cs="Arial"/>
              </w:rPr>
              <w:t>Kailahun</w:t>
            </w:r>
          </w:p>
        </w:tc>
        <w:tc>
          <w:tcPr>
            <w:tcW w:w="1378" w:type="dxa"/>
            <w:vAlign w:val="center"/>
          </w:tcPr>
          <w:p w14:paraId="178A4272" w14:textId="77777777" w:rsidR="00B231EF" w:rsidRPr="00CE2F6B" w:rsidRDefault="00B231EF" w:rsidP="00C61510">
            <w:pPr>
              <w:jc w:val="center"/>
              <w:rPr>
                <w:rFonts w:cs="Arial"/>
              </w:rPr>
            </w:pPr>
            <w:r w:rsidRPr="00CE2F6B">
              <w:rPr>
                <w:rFonts w:cs="Arial"/>
              </w:rPr>
              <w:t>1</w:t>
            </w:r>
          </w:p>
        </w:tc>
      </w:tr>
      <w:tr w:rsidR="00B231EF" w:rsidRPr="00CE2F6B" w14:paraId="113DB933" w14:textId="77777777" w:rsidTr="00C61510">
        <w:tc>
          <w:tcPr>
            <w:tcW w:w="602" w:type="dxa"/>
            <w:vMerge/>
            <w:vAlign w:val="center"/>
          </w:tcPr>
          <w:p w14:paraId="310BE78E" w14:textId="77777777" w:rsidR="00B231EF" w:rsidRPr="00CE2F6B" w:rsidRDefault="00B231EF" w:rsidP="00C61510">
            <w:pPr>
              <w:jc w:val="center"/>
              <w:rPr>
                <w:rFonts w:cs="Arial"/>
              </w:rPr>
            </w:pPr>
          </w:p>
        </w:tc>
        <w:tc>
          <w:tcPr>
            <w:tcW w:w="2644" w:type="dxa"/>
            <w:vMerge/>
            <w:vAlign w:val="center"/>
          </w:tcPr>
          <w:p w14:paraId="30BF0C34" w14:textId="77777777" w:rsidR="00B231EF" w:rsidRPr="00CE2F6B" w:rsidRDefault="00B231EF" w:rsidP="00C61510">
            <w:pPr>
              <w:jc w:val="center"/>
              <w:rPr>
                <w:rFonts w:cs="Arial"/>
              </w:rPr>
            </w:pPr>
          </w:p>
        </w:tc>
        <w:tc>
          <w:tcPr>
            <w:tcW w:w="2104" w:type="dxa"/>
            <w:vAlign w:val="center"/>
          </w:tcPr>
          <w:p w14:paraId="2C43E3A9" w14:textId="77777777" w:rsidR="00B231EF" w:rsidRPr="00CE2F6B" w:rsidRDefault="00B231EF" w:rsidP="00C61510">
            <w:pPr>
              <w:jc w:val="center"/>
              <w:rPr>
                <w:rFonts w:cs="Arial"/>
              </w:rPr>
            </w:pPr>
            <w:r w:rsidRPr="00CE2F6B">
              <w:rPr>
                <w:rFonts w:cs="Arial"/>
              </w:rPr>
              <w:t>Kpatoyahun</w:t>
            </w:r>
          </w:p>
        </w:tc>
        <w:tc>
          <w:tcPr>
            <w:tcW w:w="1547" w:type="dxa"/>
            <w:vAlign w:val="center"/>
          </w:tcPr>
          <w:p w14:paraId="438189C9" w14:textId="77777777" w:rsidR="00B231EF" w:rsidRPr="00CE2F6B" w:rsidRDefault="00B231EF" w:rsidP="00C61510">
            <w:pPr>
              <w:jc w:val="center"/>
              <w:rPr>
                <w:rFonts w:cs="Arial"/>
              </w:rPr>
            </w:pPr>
            <w:r w:rsidRPr="00CE2F6B">
              <w:rPr>
                <w:rFonts w:cs="Arial"/>
              </w:rPr>
              <w:t>Jaluahun</w:t>
            </w:r>
          </w:p>
        </w:tc>
        <w:tc>
          <w:tcPr>
            <w:tcW w:w="1364" w:type="dxa"/>
            <w:vAlign w:val="center"/>
          </w:tcPr>
          <w:p w14:paraId="5B8FB11F" w14:textId="77777777" w:rsidR="00B231EF" w:rsidRPr="00CE2F6B" w:rsidRDefault="00B231EF" w:rsidP="00C61510">
            <w:pPr>
              <w:jc w:val="center"/>
              <w:rPr>
                <w:rFonts w:cs="Arial"/>
              </w:rPr>
            </w:pPr>
            <w:r w:rsidRPr="00CE2F6B">
              <w:rPr>
                <w:rFonts w:cs="Arial"/>
              </w:rPr>
              <w:t>Kailahun</w:t>
            </w:r>
          </w:p>
        </w:tc>
        <w:tc>
          <w:tcPr>
            <w:tcW w:w="1378" w:type="dxa"/>
            <w:vAlign w:val="center"/>
          </w:tcPr>
          <w:p w14:paraId="328AC895" w14:textId="77777777" w:rsidR="00B231EF" w:rsidRPr="00CE2F6B" w:rsidRDefault="00B231EF" w:rsidP="00C61510">
            <w:pPr>
              <w:jc w:val="center"/>
              <w:rPr>
                <w:rFonts w:cs="Arial"/>
              </w:rPr>
            </w:pPr>
            <w:r w:rsidRPr="00CE2F6B">
              <w:rPr>
                <w:rFonts w:cs="Arial"/>
              </w:rPr>
              <w:t>1</w:t>
            </w:r>
          </w:p>
        </w:tc>
      </w:tr>
      <w:tr w:rsidR="00B231EF" w:rsidRPr="00CE2F6B" w14:paraId="7586E046" w14:textId="77777777" w:rsidTr="00C61510">
        <w:tc>
          <w:tcPr>
            <w:tcW w:w="602" w:type="dxa"/>
            <w:vMerge/>
            <w:vAlign w:val="center"/>
          </w:tcPr>
          <w:p w14:paraId="07F68E6E" w14:textId="77777777" w:rsidR="00B231EF" w:rsidRPr="00CE2F6B" w:rsidRDefault="00B231EF" w:rsidP="00C61510">
            <w:pPr>
              <w:jc w:val="center"/>
              <w:rPr>
                <w:rFonts w:cs="Arial"/>
              </w:rPr>
            </w:pPr>
          </w:p>
        </w:tc>
        <w:tc>
          <w:tcPr>
            <w:tcW w:w="2644" w:type="dxa"/>
            <w:vMerge/>
            <w:vAlign w:val="center"/>
          </w:tcPr>
          <w:p w14:paraId="18C2CE95" w14:textId="77777777" w:rsidR="00B231EF" w:rsidRPr="00CE2F6B" w:rsidRDefault="00B231EF" w:rsidP="00C61510">
            <w:pPr>
              <w:jc w:val="center"/>
              <w:rPr>
                <w:rFonts w:cs="Arial"/>
              </w:rPr>
            </w:pPr>
          </w:p>
        </w:tc>
        <w:tc>
          <w:tcPr>
            <w:tcW w:w="2104" w:type="dxa"/>
            <w:vAlign w:val="center"/>
          </w:tcPr>
          <w:p w14:paraId="047BDB96" w14:textId="77777777" w:rsidR="00B231EF" w:rsidRPr="00CE2F6B" w:rsidRDefault="00B231EF" w:rsidP="00C61510">
            <w:pPr>
              <w:jc w:val="center"/>
              <w:rPr>
                <w:rFonts w:cs="Arial"/>
              </w:rPr>
            </w:pPr>
            <w:r w:rsidRPr="00CE2F6B">
              <w:rPr>
                <w:rFonts w:cs="Arial"/>
              </w:rPr>
              <w:t>Walladu</w:t>
            </w:r>
          </w:p>
        </w:tc>
        <w:tc>
          <w:tcPr>
            <w:tcW w:w="1547" w:type="dxa"/>
            <w:vAlign w:val="center"/>
          </w:tcPr>
          <w:p w14:paraId="1EA3B879" w14:textId="77777777" w:rsidR="00B231EF" w:rsidRPr="00CE2F6B" w:rsidRDefault="00B231EF" w:rsidP="00C61510">
            <w:pPr>
              <w:jc w:val="center"/>
              <w:rPr>
                <w:rFonts w:cs="Arial"/>
              </w:rPr>
            </w:pPr>
            <w:r w:rsidRPr="00CE2F6B">
              <w:rPr>
                <w:rFonts w:cs="Arial"/>
              </w:rPr>
              <w:t>Kissi Tongi</w:t>
            </w:r>
          </w:p>
        </w:tc>
        <w:tc>
          <w:tcPr>
            <w:tcW w:w="1364" w:type="dxa"/>
            <w:vAlign w:val="center"/>
          </w:tcPr>
          <w:p w14:paraId="09E8CF87" w14:textId="77777777" w:rsidR="00B231EF" w:rsidRPr="00CE2F6B" w:rsidRDefault="00B231EF" w:rsidP="00C61510">
            <w:pPr>
              <w:jc w:val="center"/>
              <w:rPr>
                <w:rFonts w:cs="Arial"/>
              </w:rPr>
            </w:pPr>
            <w:r w:rsidRPr="00CE2F6B">
              <w:rPr>
                <w:rFonts w:cs="Arial"/>
              </w:rPr>
              <w:t>Kailahun</w:t>
            </w:r>
          </w:p>
        </w:tc>
        <w:tc>
          <w:tcPr>
            <w:tcW w:w="1378" w:type="dxa"/>
            <w:vAlign w:val="center"/>
          </w:tcPr>
          <w:p w14:paraId="436E3227" w14:textId="77777777" w:rsidR="00B231EF" w:rsidRPr="00CE2F6B" w:rsidRDefault="00B231EF" w:rsidP="00C61510">
            <w:pPr>
              <w:jc w:val="center"/>
              <w:rPr>
                <w:rFonts w:cs="Arial"/>
              </w:rPr>
            </w:pPr>
            <w:r w:rsidRPr="00CE2F6B">
              <w:rPr>
                <w:rFonts w:cs="Arial"/>
              </w:rPr>
              <w:t>1</w:t>
            </w:r>
          </w:p>
        </w:tc>
      </w:tr>
      <w:tr w:rsidR="00B231EF" w:rsidRPr="00CE2F6B" w14:paraId="6DC89B17" w14:textId="77777777" w:rsidTr="00C61510">
        <w:tc>
          <w:tcPr>
            <w:tcW w:w="602" w:type="dxa"/>
            <w:vMerge/>
            <w:vAlign w:val="center"/>
          </w:tcPr>
          <w:p w14:paraId="5256E307" w14:textId="77777777" w:rsidR="00B231EF" w:rsidRPr="00CE2F6B" w:rsidRDefault="00B231EF" w:rsidP="00C61510">
            <w:pPr>
              <w:jc w:val="center"/>
              <w:rPr>
                <w:rFonts w:cs="Arial"/>
              </w:rPr>
            </w:pPr>
          </w:p>
        </w:tc>
        <w:tc>
          <w:tcPr>
            <w:tcW w:w="2644" w:type="dxa"/>
            <w:vMerge/>
            <w:vAlign w:val="center"/>
          </w:tcPr>
          <w:p w14:paraId="6A505849" w14:textId="77777777" w:rsidR="00B231EF" w:rsidRPr="00CE2F6B" w:rsidRDefault="00B231EF" w:rsidP="00C61510">
            <w:pPr>
              <w:jc w:val="center"/>
              <w:rPr>
                <w:rFonts w:cs="Arial"/>
              </w:rPr>
            </w:pPr>
          </w:p>
        </w:tc>
        <w:tc>
          <w:tcPr>
            <w:tcW w:w="2104" w:type="dxa"/>
            <w:vAlign w:val="center"/>
          </w:tcPr>
          <w:p w14:paraId="2757D312" w14:textId="77777777" w:rsidR="00B231EF" w:rsidRPr="00CE2F6B" w:rsidRDefault="00B231EF" w:rsidP="00C61510">
            <w:pPr>
              <w:jc w:val="center"/>
              <w:rPr>
                <w:rFonts w:cs="Arial"/>
              </w:rPr>
            </w:pPr>
            <w:r w:rsidRPr="00CE2F6B">
              <w:rPr>
                <w:rFonts w:cs="Arial"/>
              </w:rPr>
              <w:t>Kwalinin</w:t>
            </w:r>
          </w:p>
        </w:tc>
        <w:tc>
          <w:tcPr>
            <w:tcW w:w="1547" w:type="dxa"/>
            <w:vAlign w:val="center"/>
          </w:tcPr>
          <w:p w14:paraId="6F491840" w14:textId="77777777" w:rsidR="00B231EF" w:rsidRPr="00CE2F6B" w:rsidRDefault="00B231EF" w:rsidP="00C61510">
            <w:pPr>
              <w:jc w:val="center"/>
              <w:rPr>
                <w:rFonts w:cs="Arial"/>
              </w:rPr>
            </w:pPr>
            <w:r w:rsidRPr="00CE2F6B">
              <w:rPr>
                <w:rFonts w:cs="Arial"/>
              </w:rPr>
              <w:t>Kissi Tongi</w:t>
            </w:r>
          </w:p>
        </w:tc>
        <w:tc>
          <w:tcPr>
            <w:tcW w:w="1364" w:type="dxa"/>
            <w:vAlign w:val="center"/>
          </w:tcPr>
          <w:p w14:paraId="623450B9" w14:textId="77777777" w:rsidR="00B231EF" w:rsidRPr="00CE2F6B" w:rsidRDefault="00B231EF" w:rsidP="00C61510">
            <w:pPr>
              <w:jc w:val="center"/>
              <w:rPr>
                <w:rFonts w:cs="Arial"/>
              </w:rPr>
            </w:pPr>
            <w:r w:rsidRPr="00CE2F6B">
              <w:rPr>
                <w:rFonts w:cs="Arial"/>
              </w:rPr>
              <w:t>Kailahun</w:t>
            </w:r>
          </w:p>
        </w:tc>
        <w:tc>
          <w:tcPr>
            <w:tcW w:w="1378" w:type="dxa"/>
            <w:vAlign w:val="center"/>
          </w:tcPr>
          <w:p w14:paraId="0C09C49E" w14:textId="77777777" w:rsidR="00B231EF" w:rsidRPr="00CE2F6B" w:rsidRDefault="00B231EF" w:rsidP="00C61510">
            <w:pPr>
              <w:jc w:val="center"/>
              <w:rPr>
                <w:rFonts w:cs="Arial"/>
              </w:rPr>
            </w:pPr>
            <w:r w:rsidRPr="00CE2F6B">
              <w:rPr>
                <w:rFonts w:cs="Arial"/>
              </w:rPr>
              <w:t>1</w:t>
            </w:r>
          </w:p>
        </w:tc>
      </w:tr>
      <w:tr w:rsidR="00B231EF" w:rsidRPr="00CE2F6B" w14:paraId="1E174133" w14:textId="77777777" w:rsidTr="00C61510">
        <w:tc>
          <w:tcPr>
            <w:tcW w:w="602" w:type="dxa"/>
            <w:vMerge/>
            <w:vAlign w:val="center"/>
          </w:tcPr>
          <w:p w14:paraId="43F2BC50" w14:textId="77777777" w:rsidR="00B231EF" w:rsidRPr="00CE2F6B" w:rsidRDefault="00B231EF" w:rsidP="00C61510">
            <w:pPr>
              <w:jc w:val="center"/>
              <w:rPr>
                <w:rFonts w:cs="Arial"/>
              </w:rPr>
            </w:pPr>
          </w:p>
        </w:tc>
        <w:tc>
          <w:tcPr>
            <w:tcW w:w="2644" w:type="dxa"/>
            <w:vMerge/>
            <w:vAlign w:val="center"/>
          </w:tcPr>
          <w:p w14:paraId="522F25BF" w14:textId="77777777" w:rsidR="00B231EF" w:rsidRPr="00CE2F6B" w:rsidRDefault="00B231EF" w:rsidP="00C61510">
            <w:pPr>
              <w:jc w:val="center"/>
              <w:rPr>
                <w:rFonts w:cs="Arial"/>
              </w:rPr>
            </w:pPr>
          </w:p>
        </w:tc>
        <w:tc>
          <w:tcPr>
            <w:tcW w:w="2104" w:type="dxa"/>
            <w:vAlign w:val="center"/>
          </w:tcPr>
          <w:p w14:paraId="75C804AC" w14:textId="77777777" w:rsidR="00B231EF" w:rsidRPr="00CE2F6B" w:rsidRDefault="00B231EF" w:rsidP="00C61510">
            <w:pPr>
              <w:jc w:val="center"/>
              <w:rPr>
                <w:rFonts w:cs="Arial"/>
              </w:rPr>
            </w:pPr>
            <w:r>
              <w:rPr>
                <w:rFonts w:cs="Arial"/>
              </w:rPr>
              <w:t>Bendu</w:t>
            </w:r>
          </w:p>
        </w:tc>
        <w:tc>
          <w:tcPr>
            <w:tcW w:w="1547" w:type="dxa"/>
            <w:vAlign w:val="center"/>
          </w:tcPr>
          <w:p w14:paraId="15683718" w14:textId="77777777" w:rsidR="00B231EF" w:rsidRPr="00CE2F6B" w:rsidRDefault="00B231EF" w:rsidP="00C61510">
            <w:pPr>
              <w:jc w:val="center"/>
              <w:rPr>
                <w:rFonts w:cs="Arial"/>
              </w:rPr>
            </w:pPr>
            <w:r w:rsidRPr="00CE2F6B">
              <w:rPr>
                <w:rFonts w:cs="Arial"/>
              </w:rPr>
              <w:t>Soa</w:t>
            </w:r>
          </w:p>
        </w:tc>
        <w:tc>
          <w:tcPr>
            <w:tcW w:w="1364" w:type="dxa"/>
            <w:vAlign w:val="center"/>
          </w:tcPr>
          <w:p w14:paraId="5A1649E4" w14:textId="77777777" w:rsidR="00B231EF" w:rsidRPr="00CE2F6B" w:rsidRDefault="00B231EF" w:rsidP="00C61510">
            <w:pPr>
              <w:jc w:val="center"/>
              <w:rPr>
                <w:rFonts w:cs="Arial"/>
              </w:rPr>
            </w:pPr>
            <w:r w:rsidRPr="00CE2F6B">
              <w:rPr>
                <w:rFonts w:cs="Arial"/>
              </w:rPr>
              <w:t>Kono</w:t>
            </w:r>
          </w:p>
        </w:tc>
        <w:tc>
          <w:tcPr>
            <w:tcW w:w="1378" w:type="dxa"/>
            <w:vAlign w:val="center"/>
          </w:tcPr>
          <w:p w14:paraId="241D962F" w14:textId="77777777" w:rsidR="00B231EF" w:rsidRPr="00CE2F6B" w:rsidRDefault="00B231EF" w:rsidP="00C61510">
            <w:pPr>
              <w:jc w:val="center"/>
              <w:rPr>
                <w:rFonts w:cs="Arial"/>
              </w:rPr>
            </w:pPr>
            <w:r w:rsidRPr="00CE2F6B">
              <w:rPr>
                <w:rFonts w:cs="Arial"/>
              </w:rPr>
              <w:t>1</w:t>
            </w:r>
          </w:p>
        </w:tc>
      </w:tr>
      <w:tr w:rsidR="00B231EF" w:rsidRPr="00CE2F6B" w14:paraId="0D746094" w14:textId="77777777" w:rsidTr="00C61510">
        <w:tc>
          <w:tcPr>
            <w:tcW w:w="602" w:type="dxa"/>
            <w:vMerge/>
            <w:vAlign w:val="center"/>
          </w:tcPr>
          <w:p w14:paraId="7D2CF6DF" w14:textId="77777777" w:rsidR="00B231EF" w:rsidRPr="00CE2F6B" w:rsidRDefault="00B231EF" w:rsidP="00C61510">
            <w:pPr>
              <w:jc w:val="center"/>
              <w:rPr>
                <w:rFonts w:cs="Arial"/>
              </w:rPr>
            </w:pPr>
          </w:p>
        </w:tc>
        <w:tc>
          <w:tcPr>
            <w:tcW w:w="2644" w:type="dxa"/>
            <w:vMerge/>
            <w:vAlign w:val="center"/>
          </w:tcPr>
          <w:p w14:paraId="4107D5CD" w14:textId="77777777" w:rsidR="00B231EF" w:rsidRPr="00CE2F6B" w:rsidRDefault="00B231EF" w:rsidP="00C61510">
            <w:pPr>
              <w:jc w:val="center"/>
              <w:rPr>
                <w:rFonts w:cs="Arial"/>
              </w:rPr>
            </w:pPr>
          </w:p>
        </w:tc>
        <w:tc>
          <w:tcPr>
            <w:tcW w:w="2104" w:type="dxa"/>
            <w:vAlign w:val="center"/>
          </w:tcPr>
          <w:p w14:paraId="64A1FF00" w14:textId="77777777" w:rsidR="00B231EF" w:rsidRPr="00CE2F6B" w:rsidRDefault="00B231EF" w:rsidP="00C61510">
            <w:pPr>
              <w:jc w:val="center"/>
              <w:rPr>
                <w:rFonts w:cs="Arial"/>
              </w:rPr>
            </w:pPr>
            <w:r w:rsidRPr="00CE2F6B">
              <w:rPr>
                <w:rFonts w:cs="Arial"/>
              </w:rPr>
              <w:t>Nyamuyima</w:t>
            </w:r>
          </w:p>
        </w:tc>
        <w:tc>
          <w:tcPr>
            <w:tcW w:w="1547" w:type="dxa"/>
            <w:vAlign w:val="center"/>
          </w:tcPr>
          <w:p w14:paraId="35C0818F" w14:textId="77777777" w:rsidR="00B231EF" w:rsidRPr="00CE2F6B" w:rsidRDefault="00B231EF" w:rsidP="00C61510">
            <w:pPr>
              <w:jc w:val="center"/>
              <w:rPr>
                <w:rFonts w:cs="Arial"/>
              </w:rPr>
            </w:pPr>
            <w:r w:rsidRPr="00CE2F6B">
              <w:rPr>
                <w:rFonts w:cs="Arial"/>
              </w:rPr>
              <w:t>Gbense</w:t>
            </w:r>
          </w:p>
        </w:tc>
        <w:tc>
          <w:tcPr>
            <w:tcW w:w="1364" w:type="dxa"/>
            <w:vAlign w:val="center"/>
          </w:tcPr>
          <w:p w14:paraId="35372DA1" w14:textId="77777777" w:rsidR="00B231EF" w:rsidRPr="00CE2F6B" w:rsidRDefault="00B231EF" w:rsidP="00C61510">
            <w:pPr>
              <w:jc w:val="center"/>
              <w:rPr>
                <w:rFonts w:cs="Arial"/>
              </w:rPr>
            </w:pPr>
            <w:r w:rsidRPr="00CE2F6B">
              <w:rPr>
                <w:rFonts w:cs="Arial"/>
              </w:rPr>
              <w:t>Kono</w:t>
            </w:r>
          </w:p>
        </w:tc>
        <w:tc>
          <w:tcPr>
            <w:tcW w:w="1378" w:type="dxa"/>
            <w:vAlign w:val="center"/>
          </w:tcPr>
          <w:p w14:paraId="20DE5BCC" w14:textId="77777777" w:rsidR="00B231EF" w:rsidRPr="00CE2F6B" w:rsidRDefault="00B231EF" w:rsidP="00C61510">
            <w:pPr>
              <w:jc w:val="center"/>
              <w:rPr>
                <w:rFonts w:cs="Arial"/>
              </w:rPr>
            </w:pPr>
            <w:r w:rsidRPr="00CE2F6B">
              <w:rPr>
                <w:rFonts w:cs="Arial"/>
              </w:rPr>
              <w:t>1</w:t>
            </w:r>
          </w:p>
        </w:tc>
      </w:tr>
      <w:tr w:rsidR="00B231EF" w:rsidRPr="00CE2F6B" w14:paraId="15673B27" w14:textId="77777777" w:rsidTr="00C61510">
        <w:tc>
          <w:tcPr>
            <w:tcW w:w="602" w:type="dxa"/>
            <w:vMerge/>
            <w:vAlign w:val="center"/>
          </w:tcPr>
          <w:p w14:paraId="44A9BB79" w14:textId="77777777" w:rsidR="00B231EF" w:rsidRPr="00CE2F6B" w:rsidRDefault="00B231EF" w:rsidP="00C61510">
            <w:pPr>
              <w:jc w:val="center"/>
              <w:rPr>
                <w:rFonts w:cs="Arial"/>
              </w:rPr>
            </w:pPr>
          </w:p>
        </w:tc>
        <w:tc>
          <w:tcPr>
            <w:tcW w:w="2644" w:type="dxa"/>
            <w:vMerge/>
            <w:vAlign w:val="center"/>
          </w:tcPr>
          <w:p w14:paraId="3E89E327" w14:textId="77777777" w:rsidR="00B231EF" w:rsidRPr="00CE2F6B" w:rsidRDefault="00B231EF" w:rsidP="00C61510">
            <w:pPr>
              <w:jc w:val="center"/>
              <w:rPr>
                <w:rFonts w:cs="Arial"/>
              </w:rPr>
            </w:pPr>
          </w:p>
        </w:tc>
        <w:tc>
          <w:tcPr>
            <w:tcW w:w="2104" w:type="dxa"/>
            <w:vAlign w:val="center"/>
          </w:tcPr>
          <w:p w14:paraId="4ADC32F9" w14:textId="77777777" w:rsidR="00B231EF" w:rsidRPr="00CE2F6B" w:rsidRDefault="00B231EF" w:rsidP="00C61510">
            <w:pPr>
              <w:jc w:val="center"/>
              <w:rPr>
                <w:rFonts w:cs="Arial"/>
              </w:rPr>
            </w:pPr>
            <w:r w:rsidRPr="00CE2F6B">
              <w:rPr>
                <w:rFonts w:cs="Arial"/>
              </w:rPr>
              <w:t>Wosikongor</w:t>
            </w:r>
          </w:p>
        </w:tc>
        <w:tc>
          <w:tcPr>
            <w:tcW w:w="1547" w:type="dxa"/>
            <w:vAlign w:val="center"/>
          </w:tcPr>
          <w:p w14:paraId="7C9C5232" w14:textId="77777777" w:rsidR="00B231EF" w:rsidRPr="00CE2F6B" w:rsidRDefault="00B231EF" w:rsidP="00C61510">
            <w:pPr>
              <w:jc w:val="center"/>
              <w:rPr>
                <w:rFonts w:cs="Arial"/>
              </w:rPr>
            </w:pPr>
            <w:r w:rsidRPr="00CE2F6B">
              <w:rPr>
                <w:rFonts w:cs="Arial"/>
              </w:rPr>
              <w:t>Fiama</w:t>
            </w:r>
          </w:p>
        </w:tc>
        <w:tc>
          <w:tcPr>
            <w:tcW w:w="1364" w:type="dxa"/>
            <w:vAlign w:val="center"/>
          </w:tcPr>
          <w:p w14:paraId="140A3CE8" w14:textId="77777777" w:rsidR="00B231EF" w:rsidRPr="00CE2F6B" w:rsidRDefault="00B231EF" w:rsidP="00C61510">
            <w:pPr>
              <w:jc w:val="center"/>
              <w:rPr>
                <w:rFonts w:cs="Arial"/>
              </w:rPr>
            </w:pPr>
            <w:r w:rsidRPr="00CE2F6B">
              <w:rPr>
                <w:rFonts w:cs="Arial"/>
              </w:rPr>
              <w:t>Kono</w:t>
            </w:r>
          </w:p>
        </w:tc>
        <w:tc>
          <w:tcPr>
            <w:tcW w:w="1378" w:type="dxa"/>
            <w:vAlign w:val="center"/>
          </w:tcPr>
          <w:p w14:paraId="67CF43C1" w14:textId="77777777" w:rsidR="00B231EF" w:rsidRPr="00CE2F6B" w:rsidRDefault="00B231EF" w:rsidP="00C61510">
            <w:pPr>
              <w:jc w:val="center"/>
              <w:rPr>
                <w:rFonts w:cs="Arial"/>
              </w:rPr>
            </w:pPr>
            <w:r w:rsidRPr="00CE2F6B">
              <w:rPr>
                <w:rFonts w:cs="Arial"/>
              </w:rPr>
              <w:t>1</w:t>
            </w:r>
          </w:p>
        </w:tc>
      </w:tr>
      <w:tr w:rsidR="00B231EF" w:rsidRPr="00CE2F6B" w14:paraId="2504F14F" w14:textId="77777777" w:rsidTr="00C61510">
        <w:tc>
          <w:tcPr>
            <w:tcW w:w="602" w:type="dxa"/>
            <w:vMerge/>
            <w:vAlign w:val="center"/>
          </w:tcPr>
          <w:p w14:paraId="3454FA32" w14:textId="77777777" w:rsidR="00B231EF" w:rsidRPr="00CE2F6B" w:rsidRDefault="00B231EF" w:rsidP="00C61510">
            <w:pPr>
              <w:jc w:val="center"/>
              <w:rPr>
                <w:rFonts w:cs="Arial"/>
              </w:rPr>
            </w:pPr>
          </w:p>
        </w:tc>
        <w:tc>
          <w:tcPr>
            <w:tcW w:w="2644" w:type="dxa"/>
            <w:vMerge/>
            <w:vAlign w:val="center"/>
          </w:tcPr>
          <w:p w14:paraId="3B0F1E64" w14:textId="77777777" w:rsidR="00B231EF" w:rsidRPr="00CE2F6B" w:rsidRDefault="00B231EF" w:rsidP="00C61510">
            <w:pPr>
              <w:jc w:val="center"/>
              <w:rPr>
                <w:rFonts w:cs="Arial"/>
              </w:rPr>
            </w:pPr>
          </w:p>
        </w:tc>
        <w:tc>
          <w:tcPr>
            <w:tcW w:w="2104" w:type="dxa"/>
            <w:vAlign w:val="center"/>
          </w:tcPr>
          <w:p w14:paraId="4E0DAE15" w14:textId="77777777" w:rsidR="00B231EF" w:rsidRPr="00CE2F6B" w:rsidRDefault="00B231EF" w:rsidP="00C61510">
            <w:pPr>
              <w:jc w:val="center"/>
              <w:rPr>
                <w:rFonts w:cs="Arial"/>
              </w:rPr>
            </w:pPr>
            <w:r w:rsidRPr="00CE2F6B">
              <w:rPr>
                <w:rFonts w:cs="Arial"/>
              </w:rPr>
              <w:t>Jakama</w:t>
            </w:r>
          </w:p>
        </w:tc>
        <w:tc>
          <w:tcPr>
            <w:tcW w:w="1547" w:type="dxa"/>
            <w:vAlign w:val="center"/>
          </w:tcPr>
          <w:p w14:paraId="7DDC279A" w14:textId="77777777" w:rsidR="00B231EF" w:rsidRPr="00CE2F6B" w:rsidRDefault="00B231EF" w:rsidP="00C61510">
            <w:pPr>
              <w:jc w:val="center"/>
              <w:rPr>
                <w:rFonts w:cs="Arial"/>
              </w:rPr>
            </w:pPr>
            <w:r w:rsidRPr="00CE2F6B">
              <w:rPr>
                <w:rFonts w:cs="Arial"/>
              </w:rPr>
              <w:t>Barry</w:t>
            </w:r>
          </w:p>
        </w:tc>
        <w:tc>
          <w:tcPr>
            <w:tcW w:w="1364" w:type="dxa"/>
            <w:vAlign w:val="center"/>
          </w:tcPr>
          <w:p w14:paraId="01E84632" w14:textId="77777777" w:rsidR="00B231EF" w:rsidRPr="00CE2F6B" w:rsidRDefault="00B231EF" w:rsidP="00C61510">
            <w:pPr>
              <w:jc w:val="center"/>
              <w:rPr>
                <w:rFonts w:cs="Arial"/>
              </w:rPr>
            </w:pPr>
            <w:r w:rsidRPr="00CE2F6B">
              <w:rPr>
                <w:rFonts w:cs="Arial"/>
              </w:rPr>
              <w:t>Pujehun</w:t>
            </w:r>
          </w:p>
        </w:tc>
        <w:tc>
          <w:tcPr>
            <w:tcW w:w="1378" w:type="dxa"/>
            <w:vAlign w:val="center"/>
          </w:tcPr>
          <w:p w14:paraId="46D99A65" w14:textId="77777777" w:rsidR="00B231EF" w:rsidRPr="00CE2F6B" w:rsidRDefault="00B231EF" w:rsidP="00C61510">
            <w:pPr>
              <w:jc w:val="center"/>
              <w:rPr>
                <w:rFonts w:cs="Arial"/>
              </w:rPr>
            </w:pPr>
            <w:r w:rsidRPr="00CE2F6B">
              <w:rPr>
                <w:rFonts w:cs="Arial"/>
              </w:rPr>
              <w:t>1</w:t>
            </w:r>
          </w:p>
        </w:tc>
      </w:tr>
      <w:tr w:rsidR="00B231EF" w:rsidRPr="00CE2F6B" w14:paraId="681A2422" w14:textId="77777777" w:rsidTr="00C61510">
        <w:tc>
          <w:tcPr>
            <w:tcW w:w="602" w:type="dxa"/>
            <w:vMerge/>
            <w:vAlign w:val="center"/>
          </w:tcPr>
          <w:p w14:paraId="49AA1B4C" w14:textId="77777777" w:rsidR="00B231EF" w:rsidRPr="00CE2F6B" w:rsidRDefault="00B231EF" w:rsidP="00C61510">
            <w:pPr>
              <w:jc w:val="center"/>
              <w:rPr>
                <w:rFonts w:cs="Arial"/>
              </w:rPr>
            </w:pPr>
          </w:p>
        </w:tc>
        <w:tc>
          <w:tcPr>
            <w:tcW w:w="2644" w:type="dxa"/>
            <w:vMerge/>
            <w:vAlign w:val="center"/>
          </w:tcPr>
          <w:p w14:paraId="1DE603E9" w14:textId="77777777" w:rsidR="00B231EF" w:rsidRPr="00CE2F6B" w:rsidRDefault="00B231EF" w:rsidP="00C61510">
            <w:pPr>
              <w:jc w:val="center"/>
              <w:rPr>
                <w:rFonts w:cs="Arial"/>
              </w:rPr>
            </w:pPr>
          </w:p>
        </w:tc>
        <w:tc>
          <w:tcPr>
            <w:tcW w:w="2104" w:type="dxa"/>
            <w:vAlign w:val="center"/>
          </w:tcPr>
          <w:p w14:paraId="1C30B832" w14:textId="77777777" w:rsidR="00B231EF" w:rsidRPr="00CE2F6B" w:rsidRDefault="00B231EF" w:rsidP="00C61510">
            <w:pPr>
              <w:jc w:val="center"/>
              <w:rPr>
                <w:rFonts w:cs="Arial"/>
              </w:rPr>
            </w:pPr>
            <w:r w:rsidRPr="00CE2F6B">
              <w:rPr>
                <w:rFonts w:cs="Arial"/>
              </w:rPr>
              <w:t>Gendema wolo</w:t>
            </w:r>
          </w:p>
        </w:tc>
        <w:tc>
          <w:tcPr>
            <w:tcW w:w="1547" w:type="dxa"/>
            <w:vAlign w:val="center"/>
          </w:tcPr>
          <w:p w14:paraId="141712A2" w14:textId="77777777" w:rsidR="00B231EF" w:rsidRPr="00CE2F6B" w:rsidRDefault="00B231EF" w:rsidP="00C61510">
            <w:pPr>
              <w:jc w:val="center"/>
              <w:rPr>
                <w:rFonts w:cs="Arial"/>
              </w:rPr>
            </w:pPr>
            <w:r w:rsidRPr="00CE2F6B">
              <w:rPr>
                <w:rFonts w:cs="Arial"/>
              </w:rPr>
              <w:t>Perre</w:t>
            </w:r>
          </w:p>
        </w:tc>
        <w:tc>
          <w:tcPr>
            <w:tcW w:w="1364" w:type="dxa"/>
            <w:vAlign w:val="center"/>
          </w:tcPr>
          <w:p w14:paraId="54329ABB" w14:textId="77777777" w:rsidR="00B231EF" w:rsidRPr="00CE2F6B" w:rsidRDefault="00B231EF" w:rsidP="00C61510">
            <w:pPr>
              <w:jc w:val="center"/>
              <w:rPr>
                <w:rFonts w:cs="Arial"/>
              </w:rPr>
            </w:pPr>
            <w:r w:rsidRPr="00CE2F6B">
              <w:rPr>
                <w:rFonts w:cs="Arial"/>
              </w:rPr>
              <w:t>Pujehun</w:t>
            </w:r>
          </w:p>
        </w:tc>
        <w:tc>
          <w:tcPr>
            <w:tcW w:w="1378" w:type="dxa"/>
            <w:vAlign w:val="center"/>
          </w:tcPr>
          <w:p w14:paraId="3466D585" w14:textId="77777777" w:rsidR="00B231EF" w:rsidRPr="00CE2F6B" w:rsidRDefault="00B231EF" w:rsidP="00C61510">
            <w:pPr>
              <w:jc w:val="center"/>
              <w:rPr>
                <w:rFonts w:cs="Arial"/>
              </w:rPr>
            </w:pPr>
            <w:r w:rsidRPr="00CE2F6B">
              <w:rPr>
                <w:rFonts w:cs="Arial"/>
              </w:rPr>
              <w:t>1</w:t>
            </w:r>
          </w:p>
        </w:tc>
      </w:tr>
      <w:tr w:rsidR="00B231EF" w:rsidRPr="00CE2F6B" w14:paraId="0C1FA047" w14:textId="77777777" w:rsidTr="00C61510">
        <w:tc>
          <w:tcPr>
            <w:tcW w:w="602" w:type="dxa"/>
            <w:vMerge/>
            <w:vAlign w:val="center"/>
          </w:tcPr>
          <w:p w14:paraId="4DE91DDE" w14:textId="77777777" w:rsidR="00B231EF" w:rsidRPr="00CE2F6B" w:rsidRDefault="00B231EF" w:rsidP="00C61510">
            <w:pPr>
              <w:jc w:val="center"/>
              <w:rPr>
                <w:rFonts w:cs="Arial"/>
              </w:rPr>
            </w:pPr>
          </w:p>
        </w:tc>
        <w:tc>
          <w:tcPr>
            <w:tcW w:w="2644" w:type="dxa"/>
            <w:vMerge/>
            <w:vAlign w:val="center"/>
          </w:tcPr>
          <w:p w14:paraId="032BAE9C" w14:textId="77777777" w:rsidR="00B231EF" w:rsidRPr="00CE2F6B" w:rsidRDefault="00B231EF" w:rsidP="00C61510">
            <w:pPr>
              <w:jc w:val="center"/>
              <w:rPr>
                <w:rFonts w:cs="Arial"/>
              </w:rPr>
            </w:pPr>
          </w:p>
        </w:tc>
        <w:tc>
          <w:tcPr>
            <w:tcW w:w="2104" w:type="dxa"/>
            <w:vAlign w:val="center"/>
          </w:tcPr>
          <w:p w14:paraId="3DD64BCC" w14:textId="77777777" w:rsidR="00B231EF" w:rsidRPr="00CE2F6B" w:rsidRDefault="00B231EF" w:rsidP="00C61510">
            <w:pPr>
              <w:jc w:val="center"/>
              <w:rPr>
                <w:rFonts w:cs="Arial"/>
              </w:rPr>
            </w:pPr>
            <w:r w:rsidRPr="00CE2F6B">
              <w:rPr>
                <w:rFonts w:cs="Arial"/>
              </w:rPr>
              <w:t>Golala</w:t>
            </w:r>
          </w:p>
        </w:tc>
        <w:tc>
          <w:tcPr>
            <w:tcW w:w="1547" w:type="dxa"/>
            <w:vAlign w:val="center"/>
          </w:tcPr>
          <w:p w14:paraId="6126A2A2" w14:textId="77777777" w:rsidR="00B231EF" w:rsidRPr="00CE2F6B" w:rsidRDefault="00B231EF" w:rsidP="00C61510">
            <w:pPr>
              <w:jc w:val="center"/>
              <w:rPr>
                <w:rFonts w:cs="Arial"/>
              </w:rPr>
            </w:pPr>
            <w:r w:rsidRPr="00CE2F6B">
              <w:rPr>
                <w:rFonts w:cs="Arial"/>
              </w:rPr>
              <w:t>Pejeh</w:t>
            </w:r>
          </w:p>
        </w:tc>
        <w:tc>
          <w:tcPr>
            <w:tcW w:w="1364" w:type="dxa"/>
            <w:vAlign w:val="center"/>
          </w:tcPr>
          <w:p w14:paraId="223A034F" w14:textId="77777777" w:rsidR="00B231EF" w:rsidRPr="00CE2F6B" w:rsidRDefault="00B231EF" w:rsidP="00C61510">
            <w:pPr>
              <w:jc w:val="center"/>
              <w:rPr>
                <w:rFonts w:cs="Arial"/>
              </w:rPr>
            </w:pPr>
            <w:r w:rsidRPr="00CE2F6B">
              <w:rPr>
                <w:rFonts w:cs="Arial"/>
              </w:rPr>
              <w:t>Pujehun</w:t>
            </w:r>
          </w:p>
        </w:tc>
        <w:tc>
          <w:tcPr>
            <w:tcW w:w="1378" w:type="dxa"/>
            <w:vAlign w:val="center"/>
          </w:tcPr>
          <w:p w14:paraId="269DBB1A" w14:textId="77777777" w:rsidR="00B231EF" w:rsidRPr="00CE2F6B" w:rsidRDefault="00B231EF" w:rsidP="00C61510">
            <w:pPr>
              <w:jc w:val="center"/>
              <w:rPr>
                <w:rFonts w:cs="Arial"/>
              </w:rPr>
            </w:pPr>
            <w:r w:rsidRPr="00CE2F6B">
              <w:rPr>
                <w:rFonts w:cs="Arial"/>
              </w:rPr>
              <w:t>1</w:t>
            </w:r>
          </w:p>
        </w:tc>
      </w:tr>
      <w:tr w:rsidR="00B231EF" w:rsidRPr="00CE2F6B" w14:paraId="205EAFED" w14:textId="77777777" w:rsidTr="00C61510">
        <w:tc>
          <w:tcPr>
            <w:tcW w:w="602" w:type="dxa"/>
            <w:vMerge/>
            <w:vAlign w:val="center"/>
          </w:tcPr>
          <w:p w14:paraId="34547060" w14:textId="77777777" w:rsidR="00B231EF" w:rsidRPr="00CE2F6B" w:rsidRDefault="00B231EF" w:rsidP="00C61510">
            <w:pPr>
              <w:jc w:val="center"/>
              <w:rPr>
                <w:rFonts w:cs="Arial"/>
              </w:rPr>
            </w:pPr>
          </w:p>
        </w:tc>
        <w:tc>
          <w:tcPr>
            <w:tcW w:w="2644" w:type="dxa"/>
            <w:vMerge/>
            <w:vAlign w:val="center"/>
          </w:tcPr>
          <w:p w14:paraId="2667EFA3" w14:textId="77777777" w:rsidR="00B231EF" w:rsidRPr="00CE2F6B" w:rsidRDefault="00B231EF" w:rsidP="00C61510">
            <w:pPr>
              <w:jc w:val="center"/>
              <w:rPr>
                <w:rFonts w:cs="Arial"/>
              </w:rPr>
            </w:pPr>
          </w:p>
        </w:tc>
        <w:tc>
          <w:tcPr>
            <w:tcW w:w="2104" w:type="dxa"/>
            <w:vAlign w:val="center"/>
          </w:tcPr>
          <w:p w14:paraId="7C61151B" w14:textId="77777777" w:rsidR="00B231EF" w:rsidRPr="00CE2F6B" w:rsidRDefault="00B231EF" w:rsidP="00C61510">
            <w:pPr>
              <w:jc w:val="center"/>
              <w:rPr>
                <w:rFonts w:cs="Arial"/>
              </w:rPr>
            </w:pPr>
            <w:r w:rsidRPr="00CE2F6B">
              <w:rPr>
                <w:rFonts w:cs="Arial"/>
              </w:rPr>
              <w:t>Gbonjema</w:t>
            </w:r>
          </w:p>
        </w:tc>
        <w:tc>
          <w:tcPr>
            <w:tcW w:w="1547" w:type="dxa"/>
            <w:vAlign w:val="center"/>
          </w:tcPr>
          <w:p w14:paraId="3373A54B" w14:textId="77777777" w:rsidR="00B231EF" w:rsidRPr="00CE2F6B" w:rsidRDefault="00B231EF" w:rsidP="00C61510">
            <w:pPr>
              <w:jc w:val="center"/>
              <w:rPr>
                <w:rFonts w:cs="Arial"/>
              </w:rPr>
            </w:pPr>
            <w:r w:rsidRPr="00CE2F6B">
              <w:rPr>
                <w:rFonts w:cs="Arial"/>
              </w:rPr>
              <w:t>Bagbe</w:t>
            </w:r>
          </w:p>
        </w:tc>
        <w:tc>
          <w:tcPr>
            <w:tcW w:w="1364" w:type="dxa"/>
            <w:vAlign w:val="center"/>
          </w:tcPr>
          <w:p w14:paraId="76990B14" w14:textId="77777777" w:rsidR="00B231EF" w:rsidRPr="00CE2F6B" w:rsidRDefault="00B231EF" w:rsidP="00C61510">
            <w:pPr>
              <w:jc w:val="center"/>
              <w:rPr>
                <w:rFonts w:cs="Arial"/>
              </w:rPr>
            </w:pPr>
            <w:r w:rsidRPr="00CE2F6B">
              <w:rPr>
                <w:rFonts w:cs="Arial"/>
              </w:rPr>
              <w:t>Bo</w:t>
            </w:r>
          </w:p>
        </w:tc>
        <w:tc>
          <w:tcPr>
            <w:tcW w:w="1378" w:type="dxa"/>
            <w:vAlign w:val="center"/>
          </w:tcPr>
          <w:p w14:paraId="684B007D" w14:textId="77777777" w:rsidR="00B231EF" w:rsidRPr="00CE2F6B" w:rsidRDefault="00B231EF" w:rsidP="00C61510">
            <w:pPr>
              <w:jc w:val="center"/>
              <w:rPr>
                <w:rFonts w:cs="Arial"/>
              </w:rPr>
            </w:pPr>
            <w:r w:rsidRPr="00CE2F6B">
              <w:rPr>
                <w:rFonts w:cs="Arial"/>
              </w:rPr>
              <w:t>1</w:t>
            </w:r>
          </w:p>
        </w:tc>
      </w:tr>
      <w:tr w:rsidR="00B231EF" w:rsidRPr="00CE2F6B" w14:paraId="7A2E7BA5" w14:textId="77777777" w:rsidTr="00C61510">
        <w:tc>
          <w:tcPr>
            <w:tcW w:w="602" w:type="dxa"/>
            <w:vMerge/>
            <w:vAlign w:val="center"/>
          </w:tcPr>
          <w:p w14:paraId="6B8FDBE1" w14:textId="77777777" w:rsidR="00B231EF" w:rsidRPr="00CE2F6B" w:rsidRDefault="00B231EF" w:rsidP="00C61510">
            <w:pPr>
              <w:jc w:val="center"/>
              <w:rPr>
                <w:rFonts w:cs="Arial"/>
              </w:rPr>
            </w:pPr>
          </w:p>
        </w:tc>
        <w:tc>
          <w:tcPr>
            <w:tcW w:w="2644" w:type="dxa"/>
            <w:vMerge/>
            <w:vAlign w:val="center"/>
          </w:tcPr>
          <w:p w14:paraId="08F33D34" w14:textId="77777777" w:rsidR="00B231EF" w:rsidRPr="00CE2F6B" w:rsidRDefault="00B231EF" w:rsidP="00C61510">
            <w:pPr>
              <w:jc w:val="center"/>
              <w:rPr>
                <w:rFonts w:cs="Arial"/>
              </w:rPr>
            </w:pPr>
          </w:p>
        </w:tc>
        <w:tc>
          <w:tcPr>
            <w:tcW w:w="2104" w:type="dxa"/>
            <w:vAlign w:val="center"/>
          </w:tcPr>
          <w:p w14:paraId="767FAE1B" w14:textId="77777777" w:rsidR="00B231EF" w:rsidRPr="00CE2F6B" w:rsidRDefault="00B231EF" w:rsidP="00C61510">
            <w:pPr>
              <w:jc w:val="center"/>
              <w:rPr>
                <w:rFonts w:cs="Arial"/>
              </w:rPr>
            </w:pPr>
            <w:r w:rsidRPr="00CE2F6B">
              <w:rPr>
                <w:rFonts w:cs="Arial"/>
              </w:rPr>
              <w:t>Nomiyama</w:t>
            </w:r>
          </w:p>
        </w:tc>
        <w:tc>
          <w:tcPr>
            <w:tcW w:w="1547" w:type="dxa"/>
            <w:vAlign w:val="center"/>
          </w:tcPr>
          <w:p w14:paraId="1B47472F" w14:textId="77777777" w:rsidR="00B231EF" w:rsidRPr="00CE2F6B" w:rsidRDefault="00B231EF" w:rsidP="00C61510">
            <w:pPr>
              <w:jc w:val="center"/>
              <w:rPr>
                <w:rFonts w:cs="Arial"/>
              </w:rPr>
            </w:pPr>
            <w:r w:rsidRPr="00CE2F6B">
              <w:rPr>
                <w:rFonts w:cs="Arial"/>
              </w:rPr>
              <w:t>Badjia</w:t>
            </w:r>
          </w:p>
        </w:tc>
        <w:tc>
          <w:tcPr>
            <w:tcW w:w="1364" w:type="dxa"/>
            <w:vAlign w:val="center"/>
          </w:tcPr>
          <w:p w14:paraId="188295D7" w14:textId="77777777" w:rsidR="00B231EF" w:rsidRPr="00CE2F6B" w:rsidRDefault="00B231EF" w:rsidP="00C61510">
            <w:pPr>
              <w:jc w:val="center"/>
              <w:rPr>
                <w:rFonts w:cs="Arial"/>
              </w:rPr>
            </w:pPr>
            <w:r w:rsidRPr="00CE2F6B">
              <w:rPr>
                <w:rFonts w:cs="Arial"/>
              </w:rPr>
              <w:t>Bo</w:t>
            </w:r>
          </w:p>
        </w:tc>
        <w:tc>
          <w:tcPr>
            <w:tcW w:w="1378" w:type="dxa"/>
            <w:vAlign w:val="center"/>
          </w:tcPr>
          <w:p w14:paraId="64BB22AF" w14:textId="77777777" w:rsidR="00B231EF" w:rsidRPr="00CE2F6B" w:rsidRDefault="00B231EF" w:rsidP="00C61510">
            <w:pPr>
              <w:jc w:val="center"/>
              <w:rPr>
                <w:rFonts w:cs="Arial"/>
              </w:rPr>
            </w:pPr>
            <w:r w:rsidRPr="00CE2F6B">
              <w:rPr>
                <w:rFonts w:cs="Arial"/>
              </w:rPr>
              <w:t>1</w:t>
            </w:r>
          </w:p>
        </w:tc>
      </w:tr>
      <w:tr w:rsidR="00B231EF" w:rsidRPr="00CE2F6B" w14:paraId="1825347E" w14:textId="77777777" w:rsidTr="00C61510">
        <w:tc>
          <w:tcPr>
            <w:tcW w:w="602" w:type="dxa"/>
            <w:vMerge/>
            <w:vAlign w:val="center"/>
          </w:tcPr>
          <w:p w14:paraId="644A749B" w14:textId="77777777" w:rsidR="00B231EF" w:rsidRPr="00CE2F6B" w:rsidRDefault="00B231EF" w:rsidP="00C61510">
            <w:pPr>
              <w:jc w:val="center"/>
              <w:rPr>
                <w:rFonts w:cs="Arial"/>
              </w:rPr>
            </w:pPr>
          </w:p>
        </w:tc>
        <w:tc>
          <w:tcPr>
            <w:tcW w:w="2644" w:type="dxa"/>
            <w:vMerge/>
            <w:vAlign w:val="center"/>
          </w:tcPr>
          <w:p w14:paraId="17684E54" w14:textId="77777777" w:rsidR="00B231EF" w:rsidRPr="00CE2F6B" w:rsidRDefault="00B231EF" w:rsidP="00C61510">
            <w:pPr>
              <w:jc w:val="center"/>
              <w:rPr>
                <w:rFonts w:cs="Arial"/>
              </w:rPr>
            </w:pPr>
          </w:p>
        </w:tc>
        <w:tc>
          <w:tcPr>
            <w:tcW w:w="2104" w:type="dxa"/>
            <w:vAlign w:val="center"/>
          </w:tcPr>
          <w:p w14:paraId="1791B533" w14:textId="77777777" w:rsidR="00B231EF" w:rsidRPr="00CE2F6B" w:rsidRDefault="00B231EF" w:rsidP="00C61510">
            <w:pPr>
              <w:jc w:val="center"/>
              <w:rPr>
                <w:rFonts w:cs="Arial"/>
              </w:rPr>
            </w:pPr>
            <w:r>
              <w:rPr>
                <w:rFonts w:cs="Arial"/>
              </w:rPr>
              <w:t>Bargia</w:t>
            </w:r>
          </w:p>
        </w:tc>
        <w:tc>
          <w:tcPr>
            <w:tcW w:w="1547" w:type="dxa"/>
            <w:vAlign w:val="center"/>
          </w:tcPr>
          <w:p w14:paraId="4BE12058" w14:textId="77777777" w:rsidR="00B231EF" w:rsidRPr="00CE2F6B" w:rsidRDefault="00B231EF" w:rsidP="00C61510">
            <w:pPr>
              <w:jc w:val="center"/>
              <w:rPr>
                <w:rFonts w:cs="Arial"/>
              </w:rPr>
            </w:pPr>
            <w:r>
              <w:rPr>
                <w:rFonts w:cs="Arial"/>
              </w:rPr>
              <w:t>Saso</w:t>
            </w:r>
            <w:r w:rsidRPr="00CE2F6B">
              <w:rPr>
                <w:rFonts w:cs="Arial"/>
              </w:rPr>
              <w:t xml:space="preserve"> </w:t>
            </w:r>
          </w:p>
        </w:tc>
        <w:tc>
          <w:tcPr>
            <w:tcW w:w="1364" w:type="dxa"/>
            <w:vAlign w:val="center"/>
          </w:tcPr>
          <w:p w14:paraId="16A2C05D" w14:textId="77777777" w:rsidR="00B231EF" w:rsidRPr="00CE2F6B" w:rsidRDefault="00B231EF" w:rsidP="00C61510">
            <w:pPr>
              <w:jc w:val="center"/>
              <w:rPr>
                <w:rFonts w:cs="Arial"/>
              </w:rPr>
            </w:pPr>
            <w:r w:rsidRPr="00CE2F6B">
              <w:rPr>
                <w:rFonts w:cs="Arial"/>
              </w:rPr>
              <w:t>Bo</w:t>
            </w:r>
          </w:p>
        </w:tc>
        <w:tc>
          <w:tcPr>
            <w:tcW w:w="1378" w:type="dxa"/>
            <w:vAlign w:val="center"/>
          </w:tcPr>
          <w:p w14:paraId="7CBA74F1" w14:textId="77777777" w:rsidR="00B231EF" w:rsidRPr="00CE2F6B" w:rsidRDefault="00B231EF" w:rsidP="00C61510">
            <w:pPr>
              <w:jc w:val="center"/>
              <w:rPr>
                <w:rFonts w:cs="Arial"/>
              </w:rPr>
            </w:pPr>
            <w:r w:rsidRPr="00CE2F6B">
              <w:rPr>
                <w:rFonts w:cs="Arial"/>
              </w:rPr>
              <w:t>1</w:t>
            </w:r>
          </w:p>
        </w:tc>
      </w:tr>
      <w:tr w:rsidR="00B231EF" w:rsidRPr="00CE2F6B" w14:paraId="2E1EF208" w14:textId="77777777" w:rsidTr="00C61510">
        <w:tc>
          <w:tcPr>
            <w:tcW w:w="602" w:type="dxa"/>
            <w:vMerge/>
            <w:vAlign w:val="center"/>
          </w:tcPr>
          <w:p w14:paraId="665B91D3" w14:textId="77777777" w:rsidR="00B231EF" w:rsidRPr="00CE2F6B" w:rsidRDefault="00B231EF" w:rsidP="00C61510">
            <w:pPr>
              <w:jc w:val="center"/>
              <w:rPr>
                <w:rFonts w:cs="Arial"/>
              </w:rPr>
            </w:pPr>
          </w:p>
        </w:tc>
        <w:tc>
          <w:tcPr>
            <w:tcW w:w="2644" w:type="dxa"/>
            <w:vMerge/>
            <w:vAlign w:val="center"/>
          </w:tcPr>
          <w:p w14:paraId="61F63380" w14:textId="77777777" w:rsidR="00B231EF" w:rsidRPr="00CE2F6B" w:rsidRDefault="00B231EF" w:rsidP="00C61510">
            <w:pPr>
              <w:jc w:val="center"/>
              <w:rPr>
                <w:rFonts w:cs="Arial"/>
              </w:rPr>
            </w:pPr>
          </w:p>
        </w:tc>
        <w:tc>
          <w:tcPr>
            <w:tcW w:w="2104" w:type="dxa"/>
            <w:vAlign w:val="center"/>
          </w:tcPr>
          <w:p w14:paraId="3D22AC43" w14:textId="77777777" w:rsidR="00B231EF" w:rsidRPr="00CE2F6B" w:rsidRDefault="00B231EF" w:rsidP="00C61510">
            <w:pPr>
              <w:jc w:val="center"/>
              <w:rPr>
                <w:rFonts w:cs="Arial"/>
              </w:rPr>
            </w:pPr>
            <w:r w:rsidRPr="00CE2F6B">
              <w:rPr>
                <w:rFonts w:cs="Arial"/>
              </w:rPr>
              <w:t>Belebu</w:t>
            </w:r>
          </w:p>
        </w:tc>
        <w:tc>
          <w:tcPr>
            <w:tcW w:w="1547" w:type="dxa"/>
            <w:vAlign w:val="center"/>
          </w:tcPr>
          <w:p w14:paraId="76375C5B" w14:textId="77777777" w:rsidR="00B231EF" w:rsidRPr="00CE2F6B" w:rsidRDefault="00B231EF" w:rsidP="00C61510">
            <w:pPr>
              <w:jc w:val="center"/>
              <w:rPr>
                <w:rFonts w:cs="Arial"/>
              </w:rPr>
            </w:pPr>
            <w:r w:rsidRPr="00CE2F6B">
              <w:rPr>
                <w:rFonts w:cs="Arial"/>
              </w:rPr>
              <w:t>Niawa Lenga</w:t>
            </w:r>
          </w:p>
        </w:tc>
        <w:tc>
          <w:tcPr>
            <w:tcW w:w="1364" w:type="dxa"/>
            <w:vAlign w:val="center"/>
          </w:tcPr>
          <w:p w14:paraId="44DEFCFA" w14:textId="77777777" w:rsidR="00B231EF" w:rsidRPr="00CE2F6B" w:rsidRDefault="00B231EF" w:rsidP="00C61510">
            <w:pPr>
              <w:jc w:val="center"/>
              <w:rPr>
                <w:rFonts w:cs="Arial"/>
              </w:rPr>
            </w:pPr>
            <w:r w:rsidRPr="00CE2F6B">
              <w:rPr>
                <w:rFonts w:cs="Arial"/>
              </w:rPr>
              <w:t>Bo</w:t>
            </w:r>
          </w:p>
        </w:tc>
        <w:tc>
          <w:tcPr>
            <w:tcW w:w="1378" w:type="dxa"/>
            <w:vAlign w:val="center"/>
          </w:tcPr>
          <w:p w14:paraId="399BEEA5" w14:textId="77777777" w:rsidR="00B231EF" w:rsidRPr="00CE2F6B" w:rsidRDefault="00B231EF" w:rsidP="00C61510">
            <w:pPr>
              <w:jc w:val="center"/>
              <w:rPr>
                <w:rFonts w:cs="Arial"/>
              </w:rPr>
            </w:pPr>
            <w:r w:rsidRPr="00CE2F6B">
              <w:rPr>
                <w:rFonts w:cs="Arial"/>
              </w:rPr>
              <w:t>1</w:t>
            </w:r>
          </w:p>
        </w:tc>
      </w:tr>
      <w:tr w:rsidR="00B231EF" w:rsidRPr="00CE2F6B" w14:paraId="301A720F" w14:textId="77777777" w:rsidTr="00C61510">
        <w:tc>
          <w:tcPr>
            <w:tcW w:w="602" w:type="dxa"/>
            <w:vMerge/>
            <w:vAlign w:val="center"/>
          </w:tcPr>
          <w:p w14:paraId="7437D852" w14:textId="77777777" w:rsidR="00B231EF" w:rsidRPr="00CE2F6B" w:rsidRDefault="00B231EF" w:rsidP="00C61510">
            <w:pPr>
              <w:jc w:val="center"/>
              <w:rPr>
                <w:rFonts w:cs="Arial"/>
              </w:rPr>
            </w:pPr>
          </w:p>
        </w:tc>
        <w:tc>
          <w:tcPr>
            <w:tcW w:w="2644" w:type="dxa"/>
            <w:vMerge/>
            <w:vAlign w:val="center"/>
          </w:tcPr>
          <w:p w14:paraId="1D72C391" w14:textId="77777777" w:rsidR="00B231EF" w:rsidRPr="00CE2F6B" w:rsidRDefault="00B231EF" w:rsidP="00C61510">
            <w:pPr>
              <w:jc w:val="center"/>
              <w:rPr>
                <w:rFonts w:cs="Arial"/>
              </w:rPr>
            </w:pPr>
          </w:p>
        </w:tc>
        <w:tc>
          <w:tcPr>
            <w:tcW w:w="2104" w:type="dxa"/>
            <w:vAlign w:val="center"/>
          </w:tcPr>
          <w:p w14:paraId="56C55C3A" w14:textId="77777777" w:rsidR="00B231EF" w:rsidRPr="00CE2F6B" w:rsidRDefault="00B231EF" w:rsidP="00C61510">
            <w:pPr>
              <w:jc w:val="center"/>
              <w:rPr>
                <w:rFonts w:cs="Arial"/>
              </w:rPr>
            </w:pPr>
            <w:r w:rsidRPr="00CE2F6B">
              <w:rPr>
                <w:rFonts w:cs="Arial"/>
              </w:rPr>
              <w:t>Bondayiahun</w:t>
            </w:r>
          </w:p>
        </w:tc>
        <w:tc>
          <w:tcPr>
            <w:tcW w:w="1547" w:type="dxa"/>
            <w:vAlign w:val="center"/>
          </w:tcPr>
          <w:p w14:paraId="6C701301" w14:textId="77777777" w:rsidR="00B231EF" w:rsidRPr="00CE2F6B" w:rsidRDefault="00B231EF" w:rsidP="00C61510">
            <w:pPr>
              <w:jc w:val="center"/>
              <w:rPr>
                <w:rFonts w:cs="Arial"/>
              </w:rPr>
            </w:pPr>
            <w:r w:rsidRPr="00CE2F6B">
              <w:rPr>
                <w:rFonts w:cs="Arial"/>
              </w:rPr>
              <w:t>Kamajei</w:t>
            </w:r>
          </w:p>
        </w:tc>
        <w:tc>
          <w:tcPr>
            <w:tcW w:w="1364" w:type="dxa"/>
            <w:vAlign w:val="center"/>
          </w:tcPr>
          <w:p w14:paraId="229609D2" w14:textId="77777777" w:rsidR="00B231EF" w:rsidRPr="00CE2F6B" w:rsidRDefault="00B231EF" w:rsidP="00C61510">
            <w:pPr>
              <w:jc w:val="center"/>
              <w:rPr>
                <w:rFonts w:cs="Arial"/>
              </w:rPr>
            </w:pPr>
            <w:r w:rsidRPr="00CE2F6B">
              <w:rPr>
                <w:rFonts w:cs="Arial"/>
              </w:rPr>
              <w:t>Moyamba</w:t>
            </w:r>
          </w:p>
        </w:tc>
        <w:tc>
          <w:tcPr>
            <w:tcW w:w="1378" w:type="dxa"/>
            <w:vAlign w:val="center"/>
          </w:tcPr>
          <w:p w14:paraId="71038BE3" w14:textId="77777777" w:rsidR="00B231EF" w:rsidRPr="00CE2F6B" w:rsidRDefault="00B231EF" w:rsidP="00C61510">
            <w:pPr>
              <w:jc w:val="center"/>
              <w:rPr>
                <w:rFonts w:cs="Arial"/>
              </w:rPr>
            </w:pPr>
            <w:r w:rsidRPr="00CE2F6B">
              <w:rPr>
                <w:rFonts w:cs="Arial"/>
              </w:rPr>
              <w:t>1</w:t>
            </w:r>
          </w:p>
        </w:tc>
      </w:tr>
      <w:tr w:rsidR="00B231EF" w:rsidRPr="00CE2F6B" w14:paraId="07D655C8" w14:textId="77777777" w:rsidTr="00C61510">
        <w:tc>
          <w:tcPr>
            <w:tcW w:w="602" w:type="dxa"/>
            <w:vMerge/>
            <w:vAlign w:val="center"/>
          </w:tcPr>
          <w:p w14:paraId="01968730" w14:textId="77777777" w:rsidR="00B231EF" w:rsidRPr="00CE2F6B" w:rsidRDefault="00B231EF" w:rsidP="00C61510">
            <w:pPr>
              <w:jc w:val="center"/>
              <w:rPr>
                <w:rFonts w:cs="Arial"/>
              </w:rPr>
            </w:pPr>
          </w:p>
        </w:tc>
        <w:tc>
          <w:tcPr>
            <w:tcW w:w="2644" w:type="dxa"/>
            <w:vMerge/>
            <w:vAlign w:val="center"/>
          </w:tcPr>
          <w:p w14:paraId="06CCF8D5" w14:textId="77777777" w:rsidR="00B231EF" w:rsidRPr="00CE2F6B" w:rsidRDefault="00B231EF" w:rsidP="00C61510">
            <w:pPr>
              <w:jc w:val="center"/>
              <w:rPr>
                <w:rFonts w:cs="Arial"/>
              </w:rPr>
            </w:pPr>
          </w:p>
        </w:tc>
        <w:tc>
          <w:tcPr>
            <w:tcW w:w="2104" w:type="dxa"/>
            <w:vAlign w:val="center"/>
          </w:tcPr>
          <w:p w14:paraId="0072C64C" w14:textId="77777777" w:rsidR="00B231EF" w:rsidRPr="00CE2F6B" w:rsidRDefault="00B231EF" w:rsidP="00C61510">
            <w:pPr>
              <w:jc w:val="center"/>
              <w:rPr>
                <w:rFonts w:cs="Arial"/>
              </w:rPr>
            </w:pPr>
            <w:r w:rsidRPr="00CE2F6B">
              <w:rPr>
                <w:rFonts w:cs="Arial"/>
              </w:rPr>
              <w:t>Wonde</w:t>
            </w:r>
          </w:p>
        </w:tc>
        <w:tc>
          <w:tcPr>
            <w:tcW w:w="1547" w:type="dxa"/>
            <w:vAlign w:val="center"/>
          </w:tcPr>
          <w:p w14:paraId="4E2DF217" w14:textId="77777777" w:rsidR="00B231EF" w:rsidRPr="00CE2F6B" w:rsidRDefault="00B231EF" w:rsidP="00C61510">
            <w:pPr>
              <w:jc w:val="center"/>
              <w:rPr>
                <w:rFonts w:cs="Arial"/>
              </w:rPr>
            </w:pPr>
            <w:r w:rsidRPr="00CE2F6B">
              <w:rPr>
                <w:rFonts w:cs="Arial"/>
              </w:rPr>
              <w:t>Kayamba</w:t>
            </w:r>
          </w:p>
        </w:tc>
        <w:tc>
          <w:tcPr>
            <w:tcW w:w="1364" w:type="dxa"/>
            <w:vAlign w:val="center"/>
          </w:tcPr>
          <w:p w14:paraId="53AD3F73" w14:textId="77777777" w:rsidR="00B231EF" w:rsidRPr="00CE2F6B" w:rsidRDefault="00B231EF" w:rsidP="00C61510">
            <w:pPr>
              <w:jc w:val="center"/>
              <w:rPr>
                <w:rFonts w:cs="Arial"/>
              </w:rPr>
            </w:pPr>
            <w:r w:rsidRPr="00CE2F6B">
              <w:rPr>
                <w:rFonts w:cs="Arial"/>
              </w:rPr>
              <w:t>Moyamba</w:t>
            </w:r>
          </w:p>
        </w:tc>
        <w:tc>
          <w:tcPr>
            <w:tcW w:w="1378" w:type="dxa"/>
            <w:vAlign w:val="center"/>
          </w:tcPr>
          <w:p w14:paraId="3867F95E" w14:textId="77777777" w:rsidR="00B231EF" w:rsidRPr="00CE2F6B" w:rsidRDefault="00B231EF" w:rsidP="00C61510">
            <w:pPr>
              <w:jc w:val="center"/>
              <w:rPr>
                <w:rFonts w:cs="Arial"/>
              </w:rPr>
            </w:pPr>
            <w:r w:rsidRPr="00CE2F6B">
              <w:rPr>
                <w:rFonts w:cs="Arial"/>
              </w:rPr>
              <w:t>1</w:t>
            </w:r>
          </w:p>
        </w:tc>
      </w:tr>
      <w:tr w:rsidR="00B231EF" w:rsidRPr="00CE2F6B" w14:paraId="25C269C6" w14:textId="77777777" w:rsidTr="00C61510">
        <w:tc>
          <w:tcPr>
            <w:tcW w:w="602" w:type="dxa"/>
            <w:vMerge/>
            <w:vAlign w:val="center"/>
          </w:tcPr>
          <w:p w14:paraId="44A589D6" w14:textId="77777777" w:rsidR="00B231EF" w:rsidRPr="00CE2F6B" w:rsidRDefault="00B231EF" w:rsidP="00C61510">
            <w:pPr>
              <w:jc w:val="center"/>
              <w:rPr>
                <w:rFonts w:cs="Arial"/>
              </w:rPr>
            </w:pPr>
          </w:p>
        </w:tc>
        <w:tc>
          <w:tcPr>
            <w:tcW w:w="2644" w:type="dxa"/>
            <w:vMerge/>
            <w:vAlign w:val="center"/>
          </w:tcPr>
          <w:p w14:paraId="1DA5A8B7" w14:textId="77777777" w:rsidR="00B231EF" w:rsidRPr="00CE2F6B" w:rsidRDefault="00B231EF" w:rsidP="00C61510">
            <w:pPr>
              <w:jc w:val="center"/>
              <w:rPr>
                <w:rFonts w:cs="Arial"/>
              </w:rPr>
            </w:pPr>
          </w:p>
        </w:tc>
        <w:tc>
          <w:tcPr>
            <w:tcW w:w="2104" w:type="dxa"/>
            <w:vAlign w:val="center"/>
          </w:tcPr>
          <w:p w14:paraId="77464360" w14:textId="77777777" w:rsidR="00B231EF" w:rsidRPr="00CE2F6B" w:rsidRDefault="00B231EF" w:rsidP="00C61510">
            <w:pPr>
              <w:jc w:val="center"/>
              <w:rPr>
                <w:rFonts w:cs="Arial"/>
              </w:rPr>
            </w:pPr>
            <w:r w:rsidRPr="00CE2F6B">
              <w:rPr>
                <w:rFonts w:cs="Arial"/>
              </w:rPr>
              <w:t>Lekpiama</w:t>
            </w:r>
          </w:p>
        </w:tc>
        <w:tc>
          <w:tcPr>
            <w:tcW w:w="1547" w:type="dxa"/>
            <w:vAlign w:val="center"/>
          </w:tcPr>
          <w:p w14:paraId="5D93C457" w14:textId="77777777" w:rsidR="00B231EF" w:rsidRPr="00CE2F6B" w:rsidRDefault="00B231EF" w:rsidP="00C61510">
            <w:pPr>
              <w:jc w:val="center"/>
              <w:rPr>
                <w:rFonts w:cs="Arial"/>
              </w:rPr>
            </w:pPr>
            <w:r w:rsidRPr="00CE2F6B">
              <w:rPr>
                <w:rFonts w:cs="Arial"/>
              </w:rPr>
              <w:t>Kayamba</w:t>
            </w:r>
          </w:p>
        </w:tc>
        <w:tc>
          <w:tcPr>
            <w:tcW w:w="1364" w:type="dxa"/>
            <w:vAlign w:val="center"/>
          </w:tcPr>
          <w:p w14:paraId="08E03139" w14:textId="77777777" w:rsidR="00B231EF" w:rsidRPr="00CE2F6B" w:rsidRDefault="00B231EF" w:rsidP="00C61510">
            <w:pPr>
              <w:jc w:val="center"/>
              <w:rPr>
                <w:rFonts w:cs="Arial"/>
              </w:rPr>
            </w:pPr>
            <w:r w:rsidRPr="00CE2F6B">
              <w:rPr>
                <w:rFonts w:cs="Arial"/>
              </w:rPr>
              <w:t>Moyamba</w:t>
            </w:r>
          </w:p>
        </w:tc>
        <w:tc>
          <w:tcPr>
            <w:tcW w:w="1378" w:type="dxa"/>
            <w:vAlign w:val="center"/>
          </w:tcPr>
          <w:p w14:paraId="1BCD159A" w14:textId="77777777" w:rsidR="00B231EF" w:rsidRPr="00CE2F6B" w:rsidRDefault="00B231EF" w:rsidP="00C61510">
            <w:pPr>
              <w:jc w:val="center"/>
              <w:rPr>
                <w:rFonts w:cs="Arial"/>
              </w:rPr>
            </w:pPr>
            <w:r w:rsidRPr="00CE2F6B">
              <w:rPr>
                <w:rFonts w:cs="Arial"/>
              </w:rPr>
              <w:t>1</w:t>
            </w:r>
          </w:p>
        </w:tc>
      </w:tr>
    </w:tbl>
    <w:p w14:paraId="2E608694" w14:textId="77777777" w:rsidR="00B231EF" w:rsidRPr="00CE2F6B" w:rsidRDefault="00B231EF" w:rsidP="00B231EF">
      <w:pPr>
        <w:pStyle w:val="CharChar"/>
        <w:numPr>
          <w:ilvl w:val="0"/>
          <w:numId w:val="0"/>
        </w:numPr>
        <w:tabs>
          <w:tab w:val="left" w:pos="0"/>
        </w:tabs>
        <w:spacing w:before="240" w:line="240" w:lineRule="exact"/>
        <w:jc w:val="both"/>
        <w:rPr>
          <w:rFonts w:ascii="Arial" w:hAnsi="Arial" w:cs="Arial"/>
          <w:color w:val="000000"/>
        </w:rPr>
      </w:pPr>
    </w:p>
    <w:p w14:paraId="4817B7B4" w14:textId="77777777" w:rsidR="00B231EF" w:rsidRPr="00CE2F6B" w:rsidRDefault="00B231EF" w:rsidP="00B231EF">
      <w:pPr>
        <w:pStyle w:val="CharChar"/>
        <w:numPr>
          <w:ilvl w:val="0"/>
          <w:numId w:val="0"/>
        </w:numPr>
        <w:tabs>
          <w:tab w:val="left" w:pos="0"/>
        </w:tabs>
        <w:spacing w:before="240" w:line="240" w:lineRule="exact"/>
        <w:jc w:val="both"/>
        <w:rPr>
          <w:rFonts w:ascii="Arial" w:hAnsi="Arial" w:cs="Arial"/>
        </w:rPr>
      </w:pPr>
      <w:r w:rsidRPr="00CE2F6B">
        <w:rPr>
          <w:rFonts w:ascii="Arial" w:hAnsi="Arial" w:cs="Arial"/>
          <w:color w:val="000000"/>
        </w:rPr>
        <w:t>Bidders have the option to bid for one or more lots; but they will only be contracted for one.</w:t>
      </w:r>
      <w:r w:rsidRPr="00CE2F6B">
        <w:rPr>
          <w:rFonts w:ascii="Arial" w:hAnsi="Arial"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50EF495C" w14:textId="77777777" w:rsidR="00B231EF" w:rsidRPr="00CE2F6B" w:rsidRDefault="00B231EF" w:rsidP="00B231EF">
      <w:pPr>
        <w:pStyle w:val="CharChar"/>
        <w:numPr>
          <w:ilvl w:val="0"/>
          <w:numId w:val="2"/>
        </w:numPr>
        <w:tabs>
          <w:tab w:val="left" w:pos="0"/>
        </w:tabs>
        <w:snapToGrid w:val="0"/>
        <w:spacing w:before="240" w:line="240" w:lineRule="exact"/>
        <w:ind w:left="426" w:hanging="426"/>
        <w:rPr>
          <w:rFonts w:ascii="Arial" w:hAnsi="Arial" w:cs="Arial"/>
        </w:rPr>
      </w:pPr>
      <w:r w:rsidRPr="00CE2F6B">
        <w:rPr>
          <w:rFonts w:ascii="Arial" w:hAnsi="Arial" w:cs="Arial"/>
        </w:rPr>
        <w:t xml:space="preserve">A contractor will be selected using the international competitive bidding (ICB) method in accordance with the IFAD Procurement Handbook accessible at </w:t>
      </w:r>
      <w:hyperlink r:id="rId6" w:history="1">
        <w:r w:rsidRPr="00CE2F6B">
          <w:rPr>
            <w:rStyle w:val="Hyperlink"/>
            <w:rFonts w:ascii="Arial" w:hAnsi="Arial" w:cs="Arial"/>
          </w:rPr>
          <w:t>www.ifad.org/project-procurement</w:t>
        </w:r>
      </w:hyperlink>
      <w:r w:rsidRPr="00CE2F6B">
        <w:rPr>
          <w:rFonts w:ascii="Arial" w:hAnsi="Arial" w:cs="Arial"/>
        </w:rPr>
        <w:t xml:space="preserve"> . The ICB process will include a review and verification of qualifications and past performance, including a reference check, prior to the contract award. </w:t>
      </w:r>
    </w:p>
    <w:p w14:paraId="06DE2784" w14:textId="77777777" w:rsidR="00B231EF" w:rsidRPr="00CE2F6B" w:rsidRDefault="00B231EF" w:rsidP="00B231EF">
      <w:pPr>
        <w:pStyle w:val="CharChar"/>
        <w:numPr>
          <w:ilvl w:val="0"/>
          <w:numId w:val="6"/>
        </w:numPr>
        <w:shd w:val="clear" w:color="auto" w:fill="FFFFFF" w:themeFill="background1"/>
        <w:tabs>
          <w:tab w:val="left" w:pos="0"/>
        </w:tabs>
        <w:spacing w:before="240" w:line="240" w:lineRule="exact"/>
        <w:rPr>
          <w:rFonts w:ascii="Arial" w:hAnsi="Arial" w:cs="Arial"/>
        </w:rPr>
      </w:pPr>
      <w:r w:rsidRPr="00CE2F6B">
        <w:rPr>
          <w:rFonts w:ascii="Arial" w:hAnsi="Arial" w:cs="Arial"/>
        </w:rPr>
        <w:t xml:space="preserve">Please note that a pre-bid </w:t>
      </w:r>
      <w:r w:rsidRPr="00CE2F6B">
        <w:rPr>
          <w:rFonts w:ascii="Arial" w:hAnsi="Arial" w:cs="Arial"/>
          <w:highlight w:val="yellow"/>
        </w:rPr>
        <w:t>conference</w:t>
      </w:r>
      <w:r w:rsidRPr="00CE2F6B">
        <w:rPr>
          <w:rFonts w:ascii="Arial" w:hAnsi="Arial" w:cs="Arial"/>
          <w:i/>
          <w:iCs/>
          <w:highlight w:val="yellow"/>
        </w:rPr>
        <w:t xml:space="preserve"> </w:t>
      </w:r>
      <w:r w:rsidRPr="00CE2F6B">
        <w:rPr>
          <w:rFonts w:ascii="Arial" w:hAnsi="Arial" w:cs="Arial"/>
          <w:i/>
          <w:iCs/>
          <w:color w:val="FF0000"/>
          <w:highlight w:val="yellow"/>
        </w:rPr>
        <w:t xml:space="preserve">will not  </w:t>
      </w:r>
      <w:r w:rsidRPr="00CE2F6B">
        <w:rPr>
          <w:rFonts w:ascii="Arial" w:hAnsi="Arial" w:cs="Arial"/>
          <w:highlight w:val="yellow"/>
        </w:rPr>
        <w:t xml:space="preserve">be held </w:t>
      </w:r>
    </w:p>
    <w:p w14:paraId="139EA54F" w14:textId="77777777" w:rsidR="00B231EF" w:rsidRPr="00CE2F6B" w:rsidRDefault="00B231EF" w:rsidP="00B231EF">
      <w:pPr>
        <w:pStyle w:val="CharChar"/>
        <w:numPr>
          <w:ilvl w:val="0"/>
          <w:numId w:val="6"/>
        </w:numPr>
        <w:shd w:val="clear" w:color="auto" w:fill="FFFFFF" w:themeFill="background1"/>
        <w:tabs>
          <w:tab w:val="left" w:pos="0"/>
        </w:tabs>
        <w:spacing w:before="240" w:line="240" w:lineRule="exact"/>
        <w:rPr>
          <w:rFonts w:ascii="Arial" w:hAnsi="Arial" w:cs="Arial"/>
        </w:rPr>
      </w:pPr>
      <w:r w:rsidRPr="00CE2F6B">
        <w:rPr>
          <w:rFonts w:ascii="Arial" w:hAnsi="Arial" w:cs="Arial"/>
        </w:rPr>
        <w:t xml:space="preserve">Bidders interested in submitting a bid shall purchase the bidding document against payment of a non-refundable fee of </w:t>
      </w:r>
      <w:r w:rsidRPr="00CE2F6B">
        <w:rPr>
          <w:rFonts w:ascii="Arial" w:hAnsi="Arial" w:cs="Arial"/>
          <w:b/>
          <w:bCs/>
          <w:color w:val="000000" w:themeColor="text1"/>
        </w:rPr>
        <w:t>SLE1500 or 75 USD</w:t>
      </w:r>
      <w:r w:rsidRPr="00CE2F6B">
        <w:rPr>
          <w:rFonts w:ascii="Arial" w:hAnsi="Arial" w:cs="Arial"/>
        </w:rPr>
        <w:t xml:space="preserve">. Payment shall be made to the Agricultural Value Chain Development Project through Western Union Money Transfer, RIA, MoneyGram (paid to Debora F. Bangura) or  in the following account: </w:t>
      </w:r>
    </w:p>
    <w:p w14:paraId="48387D93" w14:textId="77777777" w:rsidR="00B231EF" w:rsidRPr="00CE2F6B" w:rsidRDefault="00B231EF" w:rsidP="00B231EF">
      <w:pPr>
        <w:pStyle w:val="CharChar"/>
        <w:numPr>
          <w:ilvl w:val="0"/>
          <w:numId w:val="0"/>
        </w:numPr>
        <w:shd w:val="clear" w:color="auto" w:fill="FFFFFF" w:themeFill="background1"/>
        <w:tabs>
          <w:tab w:val="left" w:pos="0"/>
        </w:tabs>
        <w:spacing w:before="240"/>
        <w:ind w:left="1440" w:hanging="720"/>
        <w:rPr>
          <w:rFonts w:ascii="Arial" w:hAnsi="Arial" w:cs="Arial"/>
        </w:rPr>
      </w:pPr>
      <w:r w:rsidRPr="00CE2F6B">
        <w:rPr>
          <w:rFonts w:ascii="Arial" w:hAnsi="Arial" w:cs="Arial"/>
        </w:rPr>
        <w:t>Account Name:  Agriculture Value Chain Development Project</w:t>
      </w:r>
    </w:p>
    <w:p w14:paraId="3A363AE2" w14:textId="77777777" w:rsidR="00B231EF" w:rsidRPr="00CE2F6B" w:rsidRDefault="00B231EF" w:rsidP="00B231EF">
      <w:pPr>
        <w:pStyle w:val="CharChar"/>
        <w:numPr>
          <w:ilvl w:val="0"/>
          <w:numId w:val="0"/>
        </w:numPr>
        <w:shd w:val="clear" w:color="auto" w:fill="FFFFFF" w:themeFill="background1"/>
        <w:tabs>
          <w:tab w:val="left" w:pos="0"/>
        </w:tabs>
        <w:spacing w:before="240"/>
        <w:ind w:left="720"/>
        <w:rPr>
          <w:rFonts w:ascii="Arial" w:hAnsi="Arial" w:cs="Arial"/>
        </w:rPr>
      </w:pPr>
      <w:r w:rsidRPr="00CE2F6B">
        <w:rPr>
          <w:rFonts w:ascii="Arial" w:hAnsi="Arial" w:cs="Arial"/>
        </w:rPr>
        <w:t>Account No:       014-001-107-861-136-462</w:t>
      </w:r>
    </w:p>
    <w:p w14:paraId="4D7DB8B5" w14:textId="77777777" w:rsidR="00B231EF" w:rsidRPr="00CE2F6B" w:rsidRDefault="00B231EF" w:rsidP="00B231EF">
      <w:pPr>
        <w:pStyle w:val="ListParagraph"/>
        <w:tabs>
          <w:tab w:val="left" w:pos="0"/>
        </w:tabs>
        <w:spacing w:before="240" w:line="240" w:lineRule="exact"/>
        <w:rPr>
          <w:rFonts w:cs="Arial"/>
          <w:bCs/>
          <w:iCs/>
        </w:rPr>
      </w:pPr>
      <w:r w:rsidRPr="00CE2F6B">
        <w:rPr>
          <w:rFonts w:cs="Arial"/>
        </w:rPr>
        <w:t>Bank:                  Commerce and Mortgage Bank</w:t>
      </w:r>
    </w:p>
    <w:p w14:paraId="6B23D1F7" w14:textId="77777777" w:rsidR="00B231EF" w:rsidRPr="00CE2F6B" w:rsidRDefault="00B231EF" w:rsidP="00B231EF">
      <w:pPr>
        <w:pStyle w:val="ListParagraph"/>
        <w:numPr>
          <w:ilvl w:val="0"/>
          <w:numId w:val="6"/>
        </w:numPr>
        <w:tabs>
          <w:tab w:val="left" w:pos="0"/>
        </w:tabs>
        <w:spacing w:before="240" w:line="240" w:lineRule="exact"/>
        <w:jc w:val="both"/>
        <w:rPr>
          <w:rFonts w:cs="Arial"/>
          <w:bCs/>
          <w:iCs/>
        </w:rPr>
      </w:pPr>
      <w:r w:rsidRPr="00CE2F6B">
        <w:rPr>
          <w:rFonts w:cs="Arial"/>
        </w:rPr>
        <w:t xml:space="preserve">Bidding documents can be obtained by sending an e-mail with a copy of the payment slip, giving full contact details of the bidder and the subject of procurement, to </w:t>
      </w:r>
      <w:r w:rsidRPr="00CE2F6B">
        <w:rPr>
          <w:rFonts w:cs="Arial"/>
          <w:color w:val="000000" w:themeColor="text1"/>
        </w:rPr>
        <w:t xml:space="preserve"> </w:t>
      </w:r>
      <w:hyperlink r:id="rId7" w:history="1">
        <w:r w:rsidRPr="00CE2F6B">
          <w:rPr>
            <w:rStyle w:val="Hyperlink"/>
            <w:rFonts w:eastAsiaTheme="majorEastAsia" w:cs="Arial"/>
            <w:color w:val="000000" w:themeColor="text1"/>
          </w:rPr>
          <w:t>avdppmu@gmail.com</w:t>
        </w:r>
      </w:hyperlink>
      <w:r w:rsidRPr="00CE2F6B">
        <w:rPr>
          <w:rFonts w:cs="Arial"/>
        </w:rPr>
        <w:t>. This will also ensure that the bidders receive the bidding document by email or hard copy (at the following address), as well as any updates regarding the bidding document</w:t>
      </w:r>
    </w:p>
    <w:p w14:paraId="583AE53E" w14:textId="77777777" w:rsidR="00B231EF" w:rsidRPr="008838A4" w:rsidRDefault="00B231EF" w:rsidP="00B231EF">
      <w:pPr>
        <w:pStyle w:val="ListParagraph"/>
        <w:numPr>
          <w:ilvl w:val="0"/>
          <w:numId w:val="6"/>
        </w:numPr>
        <w:tabs>
          <w:tab w:val="left" w:pos="0"/>
        </w:tabs>
        <w:spacing w:before="240" w:line="240" w:lineRule="exact"/>
        <w:jc w:val="both"/>
        <w:rPr>
          <w:rFonts w:cs="Arial"/>
          <w:b/>
          <w:bCs/>
          <w:iCs/>
        </w:rPr>
      </w:pPr>
      <w:r w:rsidRPr="00CE2F6B">
        <w:rPr>
          <w:rFonts w:cs="Arial"/>
        </w:rPr>
        <w:t xml:space="preserve">Bids must </w:t>
      </w:r>
      <w:r w:rsidRPr="00CE2F6B">
        <w:rPr>
          <w:rFonts w:cs="Arial"/>
          <w:color w:val="000000" w:themeColor="text1"/>
        </w:rPr>
        <w:t>be delivered electronically to the PMU via the following link</w:t>
      </w:r>
      <w:r w:rsidRPr="00CE2F6B">
        <w:rPr>
          <w:rFonts w:cs="Arial"/>
        </w:rPr>
        <w:t xml:space="preserve"> and in the manner specified in the bid data sheet – instructions to bidders 23.2, no later than </w:t>
      </w:r>
      <w:r>
        <w:rPr>
          <w:rFonts w:cs="Arial"/>
          <w:b/>
          <w:bCs/>
        </w:rPr>
        <w:t>8</w:t>
      </w:r>
      <w:r w:rsidRPr="008838A4">
        <w:rPr>
          <w:rFonts w:cs="Arial"/>
          <w:b/>
          <w:bCs/>
          <w:vertAlign w:val="superscript"/>
        </w:rPr>
        <w:t>th</w:t>
      </w:r>
      <w:r w:rsidRPr="008838A4">
        <w:rPr>
          <w:rFonts w:cs="Arial"/>
          <w:b/>
          <w:bCs/>
        </w:rPr>
        <w:t xml:space="preserve"> April, </w:t>
      </w:r>
      <w:r w:rsidRPr="008838A4">
        <w:rPr>
          <w:rFonts w:cs="Arial"/>
          <w:b/>
          <w:bCs/>
          <w:shd w:val="clear" w:color="auto" w:fill="FFFF00"/>
        </w:rPr>
        <w:t>2024</w:t>
      </w:r>
      <w:r w:rsidRPr="008838A4">
        <w:rPr>
          <w:rFonts w:cs="Arial"/>
          <w:b/>
          <w:bCs/>
        </w:rPr>
        <w:t xml:space="preserve"> </w:t>
      </w:r>
      <w:r w:rsidRPr="008838A4">
        <w:rPr>
          <w:rFonts w:cs="Arial"/>
          <w:b/>
          <w:bCs/>
          <w:color w:val="000000" w:themeColor="text1"/>
        </w:rPr>
        <w:t xml:space="preserve">at 12:00 GMT.     </w:t>
      </w:r>
    </w:p>
    <w:p w14:paraId="667966BE" w14:textId="77777777" w:rsidR="00B231EF" w:rsidRPr="00CE2F6B" w:rsidRDefault="00B231EF" w:rsidP="00B231EF">
      <w:pPr>
        <w:pStyle w:val="ListParagraph"/>
        <w:tabs>
          <w:tab w:val="left" w:pos="0"/>
        </w:tabs>
        <w:spacing w:before="240" w:line="240" w:lineRule="exact"/>
        <w:jc w:val="both"/>
        <w:rPr>
          <w:rFonts w:cs="Arial"/>
          <w:bCs/>
          <w:iCs/>
        </w:rPr>
      </w:pPr>
      <w:r w:rsidRPr="00CE2F6B">
        <w:rPr>
          <w:rFonts w:cs="Arial"/>
          <w:b/>
          <w:color w:val="000000" w:themeColor="text1"/>
        </w:rPr>
        <w:t xml:space="preserve"> Link:   </w:t>
      </w:r>
      <w:hyperlink r:id="rId8" w:tgtFrame="_blank" w:history="1">
        <w:r>
          <w:rPr>
            <w:rStyle w:val="Hyperlink"/>
            <w:rFonts w:ascii="Calibri" w:hAnsi="Calibri" w:cs="Calibri"/>
            <w:color w:val="954F72"/>
            <w:sz w:val="27"/>
            <w:szCs w:val="27"/>
            <w:shd w:val="clear" w:color="auto" w:fill="FFFFFF"/>
          </w:rPr>
          <w:t>https://shorturl.at/bzATU</w:t>
        </w:r>
      </w:hyperlink>
    </w:p>
    <w:p w14:paraId="5A678474" w14:textId="77777777" w:rsidR="00B231EF" w:rsidRPr="00CE2F6B" w:rsidRDefault="00B231EF" w:rsidP="00B231EF">
      <w:pPr>
        <w:pStyle w:val="ListParagraph"/>
        <w:tabs>
          <w:tab w:val="left" w:pos="0"/>
        </w:tabs>
        <w:spacing w:before="240" w:line="240" w:lineRule="exact"/>
        <w:jc w:val="both"/>
        <w:rPr>
          <w:rFonts w:cs="Arial"/>
          <w:bCs/>
          <w:iCs/>
        </w:rPr>
      </w:pPr>
    </w:p>
    <w:p w14:paraId="50513287" w14:textId="77777777" w:rsidR="00B231EF" w:rsidRPr="00CE2F6B" w:rsidRDefault="00B231EF" w:rsidP="00B231EF">
      <w:pPr>
        <w:pStyle w:val="ListParagraph"/>
        <w:numPr>
          <w:ilvl w:val="0"/>
          <w:numId w:val="6"/>
        </w:numPr>
        <w:tabs>
          <w:tab w:val="left" w:pos="0"/>
        </w:tabs>
        <w:spacing w:before="240" w:line="240" w:lineRule="exact"/>
        <w:rPr>
          <w:rFonts w:cs="Arial"/>
          <w:bCs/>
          <w:iCs/>
        </w:rPr>
      </w:pPr>
      <w:r w:rsidRPr="00CE2F6B">
        <w:rPr>
          <w:rFonts w:cs="Arial"/>
          <w:bCs/>
          <w:iCs/>
        </w:rPr>
        <w:t>Bidders should be aware that late bids will not be accepted under any circumstance.</w:t>
      </w:r>
    </w:p>
    <w:p w14:paraId="560C3D75" w14:textId="77777777" w:rsidR="00B231EF" w:rsidRPr="00CE2F6B" w:rsidRDefault="00B231EF" w:rsidP="00B231EF">
      <w:pPr>
        <w:pStyle w:val="ListParagraph"/>
        <w:numPr>
          <w:ilvl w:val="0"/>
          <w:numId w:val="6"/>
        </w:numPr>
        <w:tabs>
          <w:tab w:val="left" w:pos="0"/>
        </w:tabs>
        <w:spacing w:before="240" w:line="240" w:lineRule="exact"/>
        <w:jc w:val="both"/>
        <w:rPr>
          <w:rFonts w:cs="Arial"/>
          <w:bCs/>
          <w:iCs/>
        </w:rPr>
      </w:pPr>
      <w:r w:rsidRPr="00CE2F6B">
        <w:rPr>
          <w:rFonts w:cs="Arial"/>
          <w:bCs/>
          <w:color w:val="000000" w:themeColor="text1"/>
        </w:rPr>
        <w:t xml:space="preserve">Bid security in the form of a Bank Guarantee. </w:t>
      </w:r>
      <w:r w:rsidRPr="00CE2F6B">
        <w:rPr>
          <w:rFonts w:cs="Arial"/>
          <w:bCs/>
          <w:iCs/>
          <w:color w:val="000000" w:themeColor="text1"/>
        </w:rPr>
        <w:t>The amount and currency of the Bid Security shall be as follows:</w:t>
      </w:r>
    </w:p>
    <w:p w14:paraId="2E9E983B" w14:textId="77777777" w:rsidR="00B231EF" w:rsidRPr="00CE2F6B" w:rsidRDefault="00B231EF" w:rsidP="00B231EF">
      <w:pPr>
        <w:pStyle w:val="ListParagraph"/>
        <w:tabs>
          <w:tab w:val="left" w:pos="0"/>
        </w:tabs>
        <w:spacing w:before="240" w:line="240" w:lineRule="exact"/>
        <w:jc w:val="both"/>
        <w:rPr>
          <w:rFonts w:cs="Arial"/>
          <w:bCs/>
          <w:iCs/>
        </w:rPr>
      </w:pPr>
    </w:p>
    <w:p w14:paraId="1542EA66" w14:textId="77777777" w:rsidR="00B231EF" w:rsidRPr="00CE2F6B" w:rsidRDefault="00B231EF" w:rsidP="00B231EF">
      <w:pPr>
        <w:pStyle w:val="ListParagraph"/>
        <w:numPr>
          <w:ilvl w:val="0"/>
          <w:numId w:val="6"/>
        </w:numPr>
        <w:tabs>
          <w:tab w:val="left" w:pos="0"/>
        </w:tabs>
        <w:spacing w:before="240" w:line="240" w:lineRule="exact"/>
        <w:jc w:val="both"/>
        <w:rPr>
          <w:rFonts w:cs="Arial"/>
          <w:bCs/>
          <w:iCs/>
        </w:rPr>
      </w:pPr>
      <w:r w:rsidRPr="00CE2F6B">
        <w:rPr>
          <w:rFonts w:cs="Arial"/>
          <w:bCs/>
          <w:iCs/>
          <w:color w:val="000000" w:themeColor="text1"/>
        </w:rPr>
        <w:t xml:space="preserve"> $5000 per Lot  </w:t>
      </w:r>
      <w:r w:rsidRPr="00CE2F6B">
        <w:rPr>
          <w:rFonts w:cs="Arial"/>
          <w:color w:val="444444"/>
          <w:shd w:val="clear" w:color="auto" w:fill="FFFFFF"/>
        </w:rPr>
        <w:t>and shall be expressed in lots</w:t>
      </w:r>
      <w:r w:rsidRPr="00CE2F6B">
        <w:rPr>
          <w:rFonts w:cs="Arial"/>
          <w:bCs/>
          <w:iCs/>
          <w:color w:val="000000" w:themeColor="text1"/>
        </w:rPr>
        <w:t xml:space="preserve"> </w:t>
      </w:r>
      <w:r w:rsidRPr="00CE2F6B">
        <w:rPr>
          <w:rFonts w:cs="Arial"/>
          <w:b/>
          <w:iCs/>
          <w:color w:val="000000" w:themeColor="text1"/>
        </w:rPr>
        <w:t xml:space="preserve">. </w:t>
      </w:r>
      <w:r w:rsidRPr="00CE2F6B">
        <w:rPr>
          <w:rFonts w:cs="Arial"/>
          <w:iCs/>
          <w:color w:val="000000" w:themeColor="text1"/>
        </w:rPr>
        <w:t>Bid Security from community and village banks and Bid Bond from insurance companies are not acceptable</w:t>
      </w:r>
    </w:p>
    <w:p w14:paraId="43271229" w14:textId="77777777" w:rsidR="00B231EF" w:rsidRPr="00CE2F6B" w:rsidRDefault="00B231EF" w:rsidP="00B231EF">
      <w:pPr>
        <w:pStyle w:val="ListParagraph"/>
        <w:numPr>
          <w:ilvl w:val="0"/>
          <w:numId w:val="6"/>
        </w:numPr>
        <w:tabs>
          <w:tab w:val="left" w:pos="0"/>
        </w:tabs>
        <w:spacing w:before="240" w:line="240" w:lineRule="exact"/>
        <w:rPr>
          <w:rFonts w:cs="Arial"/>
          <w:bCs/>
          <w:iCs/>
        </w:rPr>
      </w:pPr>
      <w:r w:rsidRPr="00CE2F6B">
        <w:rPr>
          <w:rFonts w:cs="Arial"/>
        </w:rPr>
        <w:t xml:space="preserve">There will be a virtual bid opening via ZOOM on </w:t>
      </w:r>
      <w:r>
        <w:rPr>
          <w:rFonts w:cs="Arial"/>
          <w:b/>
          <w:bCs/>
        </w:rPr>
        <w:t>8</w:t>
      </w:r>
      <w:r w:rsidRPr="008838A4">
        <w:rPr>
          <w:rFonts w:cs="Arial"/>
          <w:b/>
          <w:bCs/>
          <w:vertAlign w:val="superscript"/>
        </w:rPr>
        <w:t>th</w:t>
      </w:r>
      <w:r w:rsidRPr="008838A4">
        <w:rPr>
          <w:rFonts w:cs="Arial"/>
          <w:b/>
          <w:bCs/>
        </w:rPr>
        <w:t xml:space="preserve"> April,</w:t>
      </w:r>
      <w:r w:rsidRPr="00CE2F6B">
        <w:rPr>
          <w:rFonts w:cs="Arial"/>
          <w:b/>
          <w:bCs/>
        </w:rPr>
        <w:t xml:space="preserve"> 202</w:t>
      </w:r>
      <w:r>
        <w:rPr>
          <w:rFonts w:cs="Arial"/>
          <w:b/>
          <w:bCs/>
        </w:rPr>
        <w:t>4</w:t>
      </w:r>
      <w:r w:rsidRPr="00CE2F6B">
        <w:rPr>
          <w:rFonts w:cs="Arial"/>
          <w:b/>
          <w:color w:val="000000" w:themeColor="text1"/>
        </w:rPr>
        <w:t xml:space="preserve"> at 12:30 GMT</w:t>
      </w:r>
      <w:r w:rsidRPr="00CE2F6B">
        <w:rPr>
          <w:rFonts w:cs="Arial"/>
        </w:rPr>
        <w:t xml:space="preserve">. </w:t>
      </w:r>
    </w:p>
    <w:p w14:paraId="4CF09732" w14:textId="77777777" w:rsidR="00B231EF" w:rsidRPr="00CE2F6B" w:rsidRDefault="00B231EF" w:rsidP="00B231EF">
      <w:pPr>
        <w:ind w:left="360"/>
        <w:jc w:val="both"/>
        <w:rPr>
          <w:rFonts w:cs="Arial"/>
        </w:rPr>
      </w:pPr>
    </w:p>
    <w:p w14:paraId="567C7DE4" w14:textId="44E52D02" w:rsidR="002E249C" w:rsidRDefault="00B231EF" w:rsidP="00B231EF">
      <w:pPr>
        <w:rPr>
          <w:rFonts w:asciiTheme="minorHAnsi" w:hAnsiTheme="minorHAnsi"/>
        </w:rPr>
      </w:pPr>
      <w:r w:rsidRPr="00CE2F6B">
        <w:rPr>
          <w:rFonts w:cs="Arial"/>
        </w:rPr>
        <w:t xml:space="preserve">Link to join Bid Opening: </w:t>
      </w:r>
      <w:hyperlink r:id="rId9" w:tgtFrame="_blank" w:history="1">
        <w:r>
          <w:rPr>
            <w:rStyle w:val="Hyperlink"/>
            <w:rFonts w:ascii="Calibri" w:hAnsi="Calibri" w:cs="Calibri"/>
            <w:color w:val="954F72"/>
            <w:sz w:val="27"/>
            <w:szCs w:val="27"/>
            <w:shd w:val="clear" w:color="auto" w:fill="FFFFFF"/>
          </w:rPr>
          <w:t>https://shorturl.at/BFHJ0</w:t>
        </w:r>
      </w:hyperlink>
    </w:p>
    <w:p w14:paraId="4CE58594" w14:textId="77777777" w:rsidR="004D1F2B" w:rsidRPr="008F3648" w:rsidRDefault="004D1F2B" w:rsidP="004D1F2B">
      <w:pPr>
        <w:rPr>
          <w:rFonts w:ascii="Arial" w:hAnsi="Arial" w:cs="Arial"/>
        </w:rPr>
      </w:pPr>
    </w:p>
    <w:p w14:paraId="366B19B5" w14:textId="77777777" w:rsidR="004D1F2B" w:rsidRPr="00FB4144" w:rsidRDefault="004D1F2B" w:rsidP="004D1F2B">
      <w:pPr>
        <w:jc w:val="both"/>
        <w:rPr>
          <w:rFonts w:ascii="Arial" w:hAnsi="Arial" w:cs="Arial"/>
          <w:sz w:val="16"/>
          <w:szCs w:val="16"/>
        </w:rPr>
      </w:pPr>
    </w:p>
    <w:p w14:paraId="45C60FF1"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5A5E6C90" w14:textId="77777777" w:rsidR="004D1F2B" w:rsidRDefault="004D1F2B" w:rsidP="004D1F2B">
      <w:pPr>
        <w:jc w:val="both"/>
        <w:rPr>
          <w:rFonts w:ascii="Arial" w:hAnsi="Arial" w:cs="Arial"/>
        </w:rPr>
      </w:pPr>
    </w:p>
    <w:p w14:paraId="7377AC3F"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EB50E80A"/>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5"/>
  </w:num>
  <w:num w:numId="2" w16cid:durableId="1656494584">
    <w:abstractNumId w:val="2"/>
  </w:num>
  <w:num w:numId="3" w16cid:durableId="2052458382">
    <w:abstractNumId w:val="1"/>
  </w:num>
  <w:num w:numId="4" w16cid:durableId="818695472">
    <w:abstractNumId w:val="0"/>
  </w:num>
  <w:num w:numId="5" w16cid:durableId="1475215416">
    <w:abstractNumId w:val="3"/>
  </w:num>
  <w:num w:numId="6" w16cid:durableId="89523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2E249C"/>
    <w:rsid w:val="00414406"/>
    <w:rsid w:val="004D1F2B"/>
    <w:rsid w:val="00692582"/>
    <w:rsid w:val="00AD2ABF"/>
    <w:rsid w:val="00B231EF"/>
    <w:rsid w:val="00C5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88E8"/>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31EF"/>
    <w:pPr>
      <w:keepNext/>
      <w:keepLines/>
      <w:snapToGrid w:val="0"/>
      <w:spacing w:before="40" w:line="264"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 w:type="table" w:styleId="TableGrid">
    <w:name w:val="Table Grid"/>
    <w:basedOn w:val="TableNormal"/>
    <w:uiPriority w:val="39"/>
    <w:rsid w:val="002E249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forlists">
    <w:name w:val="Bulleted Text (for lists)"/>
    <w:basedOn w:val="LIBBulletedText"/>
    <w:rsid w:val="002E249C"/>
    <w:pPr>
      <w:tabs>
        <w:tab w:val="clear" w:pos="720"/>
        <w:tab w:val="num" w:pos="1440"/>
      </w:tabs>
      <w:spacing w:before="60"/>
      <w:ind w:left="1440" w:hanging="360"/>
    </w:pPr>
  </w:style>
  <w:style w:type="character" w:customStyle="1" w:styleId="Heading3Char">
    <w:name w:val="Heading 3 Char"/>
    <w:basedOn w:val="DefaultParagraphFont"/>
    <w:link w:val="Heading3"/>
    <w:uiPriority w:val="9"/>
    <w:rsid w:val="00B231EF"/>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Alusine Bangura</cp:lastModifiedBy>
  <cp:revision>4</cp:revision>
  <dcterms:created xsi:type="dcterms:W3CDTF">2024-02-16T09:36:00Z</dcterms:created>
  <dcterms:modified xsi:type="dcterms:W3CDTF">2024-02-24T14:28:00Z</dcterms:modified>
</cp:coreProperties>
</file>