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4CBD" w14:textId="13C99314" w:rsidR="00365A90" w:rsidRPr="00C660B5" w:rsidRDefault="00365A90" w:rsidP="00EB3813">
      <w:pPr>
        <w:jc w:val="both"/>
        <w:rPr>
          <w:rFonts w:ascii="Tahoma" w:hAnsi="Tahoma" w:cs="Tahoma"/>
        </w:rPr>
      </w:pPr>
    </w:p>
    <w:p w14:paraId="6415CD84" w14:textId="551563AD" w:rsidR="00365A90" w:rsidRPr="00C660B5" w:rsidRDefault="00365A90" w:rsidP="00EB3813">
      <w:pPr>
        <w:suppressAutoHyphens/>
        <w:jc w:val="both"/>
        <w:rPr>
          <w:rFonts w:ascii="Tahoma" w:hAnsi="Tahoma" w:cs="Tahoma"/>
          <w:b/>
        </w:rPr>
      </w:pPr>
      <w:r w:rsidRPr="00C660B5">
        <w:rPr>
          <w:rFonts w:ascii="Tahoma" w:hAnsi="Tahoma" w:cs="Tahoma"/>
          <w:b/>
          <w:noProof/>
        </w:rPr>
        <w:drawing>
          <wp:inline distT="0" distB="0" distL="0" distR="0" wp14:anchorId="1DAD5665" wp14:editId="1DD8136C">
            <wp:extent cx="59436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0E131027" w14:textId="77777777" w:rsidR="00705DEA" w:rsidRPr="00C660B5" w:rsidRDefault="00705DEA" w:rsidP="00EB3813">
      <w:pPr>
        <w:pStyle w:val="Heading1a"/>
        <w:keepNext w:val="0"/>
        <w:keepLines w:val="0"/>
        <w:spacing w:after="120"/>
        <w:jc w:val="both"/>
        <w:rPr>
          <w:rFonts w:ascii="Tahoma" w:hAnsi="Tahoma" w:cs="Tahoma"/>
          <w:sz w:val="24"/>
          <w:szCs w:val="24"/>
        </w:rPr>
      </w:pPr>
    </w:p>
    <w:p w14:paraId="2C5D759E" w14:textId="49347597" w:rsidR="00365A90" w:rsidRPr="00C660B5" w:rsidRDefault="00E05526" w:rsidP="00C660B5">
      <w:pPr>
        <w:pStyle w:val="Heading1a"/>
        <w:keepNext w:val="0"/>
        <w:keepLines w:val="0"/>
        <w:spacing w:after="120"/>
        <w:rPr>
          <w:rFonts w:ascii="Tahoma" w:hAnsi="Tahoma" w:cs="Tahoma"/>
          <w:sz w:val="24"/>
          <w:szCs w:val="24"/>
        </w:rPr>
      </w:pPr>
      <w:r w:rsidRPr="00C660B5">
        <w:rPr>
          <w:rFonts w:ascii="Tahoma" w:hAnsi="Tahoma" w:cs="Tahoma"/>
          <w:sz w:val="24"/>
          <w:szCs w:val="24"/>
        </w:rPr>
        <w:t>REQUEST FOR EXPRESSIONS OF INTEREST</w:t>
      </w:r>
    </w:p>
    <w:p w14:paraId="5FB4FEBA" w14:textId="3F453670" w:rsidR="00365A90" w:rsidRPr="00C660B5" w:rsidRDefault="00E05526" w:rsidP="00C660B5">
      <w:pPr>
        <w:jc w:val="center"/>
        <w:rPr>
          <w:rFonts w:ascii="Tahoma" w:hAnsi="Tahoma" w:cs="Tahoma"/>
          <w:b/>
        </w:rPr>
      </w:pPr>
      <w:r w:rsidRPr="00C660B5">
        <w:rPr>
          <w:rFonts w:ascii="Tahoma" w:hAnsi="Tahoma" w:cs="Tahoma"/>
          <w:b/>
        </w:rPr>
        <w:t>(INDIVIDUAL CONSULTANT SELECTION)</w:t>
      </w:r>
    </w:p>
    <w:p w14:paraId="253C1BB0" w14:textId="3A1C3187" w:rsidR="00365A90" w:rsidRPr="00032FD4" w:rsidRDefault="00CE3A53" w:rsidP="00993610">
      <w:pPr>
        <w:suppressAutoHyphens/>
        <w:spacing w:before="240"/>
        <w:jc w:val="both"/>
        <w:rPr>
          <w:rFonts w:ascii="Tahoma" w:hAnsi="Tahoma" w:cs="Tahoma"/>
          <w:b/>
          <w:color w:val="000000" w:themeColor="text1"/>
          <w:spacing w:val="-2"/>
        </w:rPr>
      </w:pPr>
      <w:r w:rsidRPr="00032FD4">
        <w:rPr>
          <w:rFonts w:ascii="Tahoma" w:hAnsi="Tahoma" w:cs="Tahoma"/>
          <w:b/>
          <w:color w:val="000000" w:themeColor="text1"/>
          <w:spacing w:val="-2"/>
        </w:rPr>
        <w:t xml:space="preserve">Country: </w:t>
      </w:r>
      <w:r w:rsidR="00365A90" w:rsidRPr="00032FD4">
        <w:rPr>
          <w:rFonts w:ascii="Tahoma" w:hAnsi="Tahoma" w:cs="Tahoma"/>
          <w:bCs/>
          <w:color w:val="000000" w:themeColor="text1"/>
          <w:spacing w:val="-2"/>
        </w:rPr>
        <w:t>Sierra Leone</w:t>
      </w:r>
      <w:r w:rsidR="00365A90" w:rsidRPr="00032FD4">
        <w:rPr>
          <w:rFonts w:ascii="Tahoma" w:hAnsi="Tahoma" w:cs="Tahoma"/>
          <w:b/>
          <w:color w:val="000000" w:themeColor="text1"/>
          <w:spacing w:val="-2"/>
        </w:rPr>
        <w:t xml:space="preserve"> </w:t>
      </w:r>
    </w:p>
    <w:p w14:paraId="54D17A8A" w14:textId="68A16563" w:rsidR="000B27CA" w:rsidRDefault="00975084" w:rsidP="00993610">
      <w:pPr>
        <w:pStyle w:val="BodyText"/>
        <w:spacing w:before="240"/>
        <w:jc w:val="both"/>
        <w:rPr>
          <w:rFonts w:ascii="Tahoma" w:hAnsi="Tahoma" w:cs="Tahoma"/>
          <w:b w:val="0"/>
          <w:bCs/>
          <w:i w:val="0"/>
          <w:color w:val="000000" w:themeColor="text1"/>
        </w:rPr>
      </w:pPr>
      <w:r w:rsidRPr="00032FD4">
        <w:rPr>
          <w:rFonts w:ascii="Tahoma" w:hAnsi="Tahoma" w:cs="Tahoma"/>
          <w:i w:val="0"/>
          <w:color w:val="000000" w:themeColor="text1"/>
        </w:rPr>
        <w:t xml:space="preserve">Project: </w:t>
      </w:r>
      <w:r w:rsidRPr="00032FD4">
        <w:rPr>
          <w:rFonts w:ascii="Tahoma" w:hAnsi="Tahoma" w:cs="Tahoma"/>
          <w:b w:val="0"/>
          <w:bCs/>
          <w:i w:val="0"/>
          <w:color w:val="000000" w:themeColor="text1"/>
        </w:rPr>
        <w:t>Agriculture</w:t>
      </w:r>
      <w:r w:rsidR="00365A90" w:rsidRPr="00032FD4">
        <w:rPr>
          <w:rFonts w:ascii="Tahoma" w:hAnsi="Tahoma" w:cs="Tahoma"/>
          <w:b w:val="0"/>
          <w:bCs/>
          <w:i w:val="0"/>
          <w:color w:val="000000" w:themeColor="text1"/>
        </w:rPr>
        <w:t xml:space="preserve"> Value Chain Development Project</w:t>
      </w:r>
    </w:p>
    <w:p w14:paraId="22477AD4" w14:textId="4E76E8C4" w:rsidR="002F6D6E" w:rsidRPr="00032FD4" w:rsidRDefault="002F6D6E" w:rsidP="00993610">
      <w:pPr>
        <w:pStyle w:val="BodyText"/>
        <w:spacing w:before="240"/>
        <w:jc w:val="both"/>
        <w:rPr>
          <w:rFonts w:ascii="Tahoma" w:hAnsi="Tahoma" w:cs="Tahoma"/>
          <w:b w:val="0"/>
          <w:bCs/>
          <w:i w:val="0"/>
          <w:color w:val="000000" w:themeColor="text1"/>
        </w:rPr>
      </w:pPr>
      <w:r>
        <w:rPr>
          <w:rFonts w:ascii="Tahoma" w:hAnsi="Tahoma" w:cs="Tahoma"/>
          <w:b w:val="0"/>
          <w:bCs/>
          <w:i w:val="0"/>
          <w:color w:val="000000" w:themeColor="text1"/>
        </w:rPr>
        <w:t>Date: 29</w:t>
      </w:r>
      <w:r w:rsidRPr="002F6D6E">
        <w:rPr>
          <w:rFonts w:ascii="Tahoma" w:hAnsi="Tahoma" w:cs="Tahoma"/>
          <w:b w:val="0"/>
          <w:bCs/>
          <w:i w:val="0"/>
          <w:color w:val="000000" w:themeColor="text1"/>
          <w:vertAlign w:val="superscript"/>
        </w:rPr>
        <w:t>th</w:t>
      </w:r>
      <w:r>
        <w:rPr>
          <w:rFonts w:ascii="Tahoma" w:hAnsi="Tahoma" w:cs="Tahoma"/>
          <w:b w:val="0"/>
          <w:bCs/>
          <w:i w:val="0"/>
          <w:color w:val="000000" w:themeColor="text1"/>
        </w:rPr>
        <w:t xml:space="preserve"> October, 2024</w:t>
      </w:r>
    </w:p>
    <w:p w14:paraId="0ECC3A3E" w14:textId="77777777" w:rsidR="00696DC6" w:rsidRPr="00032FD4" w:rsidRDefault="00696DC6" w:rsidP="00993610">
      <w:pPr>
        <w:pStyle w:val="BodyText"/>
        <w:spacing w:before="240"/>
        <w:jc w:val="both"/>
        <w:rPr>
          <w:rFonts w:ascii="Tahoma" w:hAnsi="Tahoma" w:cs="Tahoma"/>
          <w:i w:val="0"/>
        </w:rPr>
      </w:pPr>
    </w:p>
    <w:p w14:paraId="204E1DD8" w14:textId="52AFF4DC" w:rsidR="00C660B5" w:rsidRPr="00032FD4" w:rsidRDefault="00020FC4" w:rsidP="00C660B5">
      <w:pPr>
        <w:autoSpaceDE w:val="0"/>
        <w:autoSpaceDN w:val="0"/>
        <w:adjustRightInd w:val="0"/>
        <w:rPr>
          <w:rFonts w:ascii="Tahoma" w:eastAsiaTheme="minorHAnsi" w:hAnsi="Tahoma" w:cs="Tahoma"/>
          <w:b/>
          <w:bCs/>
          <w:color w:val="000000"/>
          <w:sz w:val="28"/>
          <w:szCs w:val="28"/>
        </w:rPr>
      </w:pPr>
      <w:r w:rsidRPr="00032FD4">
        <w:rPr>
          <w:rFonts w:ascii="Tahoma" w:hAnsi="Tahoma" w:cs="Tahoma"/>
        </w:rPr>
        <w:t xml:space="preserve">SUBJECT: </w:t>
      </w:r>
      <w:r w:rsidR="00D736B4" w:rsidRPr="00032FD4">
        <w:rPr>
          <w:rFonts w:ascii="Tahoma" w:hAnsi="Tahoma" w:cs="Tahoma"/>
        </w:rPr>
        <w:t xml:space="preserve"> </w:t>
      </w:r>
      <w:r w:rsidR="00C660B5" w:rsidRPr="00032FD4">
        <w:rPr>
          <w:rFonts w:ascii="Tahoma" w:eastAsiaTheme="minorHAnsi" w:hAnsi="Tahoma" w:cs="Tahoma"/>
          <w:b/>
          <w:bCs/>
          <w:color w:val="000000"/>
          <w:sz w:val="28"/>
          <w:szCs w:val="28"/>
        </w:rPr>
        <w:t xml:space="preserve">Mainstreaming Climate Change into Sector Specific </w:t>
      </w:r>
      <w:bookmarkStart w:id="0" w:name="_Hlk178892412"/>
      <w:bookmarkStart w:id="1" w:name="_Hlk178892271"/>
      <w:r w:rsidR="00C660B5" w:rsidRPr="00032FD4">
        <w:rPr>
          <w:rFonts w:ascii="Tahoma" w:eastAsiaTheme="minorHAnsi" w:hAnsi="Tahoma" w:cs="Tahoma"/>
          <w:b/>
          <w:bCs/>
          <w:color w:val="000000"/>
          <w:sz w:val="28"/>
          <w:szCs w:val="28"/>
        </w:rPr>
        <w:t>Development Programs, Policies, Strategies or Management Plans in Sierra Leone</w:t>
      </w:r>
    </w:p>
    <w:bookmarkEnd w:id="0"/>
    <w:bookmarkEnd w:id="1"/>
    <w:p w14:paraId="1681FCD1" w14:textId="5CDEC3A7" w:rsidR="00B74BC4" w:rsidRPr="00032FD4" w:rsidRDefault="00B74BC4" w:rsidP="00993610">
      <w:pPr>
        <w:pStyle w:val="Heading3"/>
        <w:shd w:val="clear" w:color="auto" w:fill="FFFFFF"/>
        <w:spacing w:before="0" w:beforeAutospacing="0" w:after="0" w:afterAutospacing="0"/>
        <w:jc w:val="both"/>
        <w:rPr>
          <w:rFonts w:ascii="Tahoma" w:hAnsi="Tahoma" w:cs="Tahoma"/>
          <w:b w:val="0"/>
          <w:bCs w:val="0"/>
          <w:color w:val="212529"/>
          <w:sz w:val="24"/>
          <w:szCs w:val="24"/>
          <w:shd w:val="clear" w:color="auto" w:fill="FFFFFF"/>
        </w:rPr>
      </w:pPr>
    </w:p>
    <w:p w14:paraId="7D3796CF" w14:textId="77777777" w:rsidR="00B74BC4" w:rsidRPr="00032FD4" w:rsidRDefault="00B74BC4" w:rsidP="00993610">
      <w:pPr>
        <w:pStyle w:val="Heading3"/>
        <w:shd w:val="clear" w:color="auto" w:fill="FFFFFF"/>
        <w:spacing w:before="0" w:beforeAutospacing="0" w:after="0" w:afterAutospacing="0"/>
        <w:jc w:val="both"/>
        <w:rPr>
          <w:rFonts w:ascii="Tahoma" w:hAnsi="Tahoma" w:cs="Tahoma"/>
          <w:spacing w:val="-2"/>
          <w:sz w:val="24"/>
          <w:szCs w:val="24"/>
        </w:rPr>
      </w:pPr>
    </w:p>
    <w:p w14:paraId="2EDFA152" w14:textId="21183792" w:rsidR="00D736B4" w:rsidRPr="00032FD4" w:rsidRDefault="00623CC2" w:rsidP="00032FD4">
      <w:pPr>
        <w:jc w:val="both"/>
        <w:rPr>
          <w:rFonts w:ascii="Tahoma" w:hAnsi="Tahoma" w:cs="Tahoma"/>
          <w:b/>
          <w:color w:val="000000" w:themeColor="text1"/>
        </w:rPr>
      </w:pPr>
      <w:r w:rsidRPr="00032FD4">
        <w:rPr>
          <w:rFonts w:ascii="Tahoma" w:hAnsi="Tahoma" w:cs="Tahoma"/>
          <w:b/>
          <w:color w:val="000000" w:themeColor="text1"/>
          <w:spacing w:val="-2"/>
        </w:rPr>
        <w:t>Reference No.</w:t>
      </w:r>
      <w:r w:rsidR="00B74BC4" w:rsidRPr="00032FD4">
        <w:rPr>
          <w:rFonts w:ascii="Tahoma" w:hAnsi="Tahoma" w:cs="Tahoma"/>
          <w:b/>
          <w:color w:val="000000" w:themeColor="text1"/>
          <w:spacing w:val="-2"/>
        </w:rPr>
        <w:t xml:space="preserve"> </w:t>
      </w:r>
      <w:r w:rsidR="00BA4672" w:rsidRPr="00032FD4">
        <w:rPr>
          <w:rFonts w:ascii="Tahoma" w:hAnsi="Tahoma" w:cs="Tahoma"/>
          <w:b/>
          <w:color w:val="000000" w:themeColor="text1"/>
          <w:shd w:val="clear" w:color="auto" w:fill="FFFFFF"/>
        </w:rPr>
        <w:t xml:space="preserve"> </w:t>
      </w:r>
      <w:r w:rsidR="00032FD4" w:rsidRPr="00032FD4">
        <w:rPr>
          <w:rFonts w:ascii="Tahoma" w:hAnsi="Tahoma" w:cs="Tahoma"/>
          <w:color w:val="000000" w:themeColor="text1"/>
          <w:shd w:val="clear" w:color="auto" w:fill="FFFFFF"/>
        </w:rPr>
        <w:t>SLE-2000001544-0131-CS-ICS</w:t>
      </w:r>
    </w:p>
    <w:p w14:paraId="17895675" w14:textId="330DBE04" w:rsidR="00365A90" w:rsidRPr="00032FD4" w:rsidRDefault="00623CC2" w:rsidP="00032FD4">
      <w:pPr>
        <w:jc w:val="both"/>
        <w:rPr>
          <w:rFonts w:ascii="Tahoma" w:hAnsi="Tahoma" w:cs="Tahoma"/>
        </w:rPr>
      </w:pPr>
      <w:r w:rsidRPr="00032FD4">
        <w:rPr>
          <w:rFonts w:ascii="Tahoma" w:hAnsi="Tahoma" w:cs="Tahoma"/>
          <w:color w:val="212529"/>
          <w:shd w:val="clear" w:color="auto" w:fill="FFFFFF"/>
        </w:rPr>
        <w:t> </w:t>
      </w:r>
    </w:p>
    <w:p w14:paraId="05A6E6CC" w14:textId="192EFB1F" w:rsidR="00BA4672" w:rsidRPr="00032FD4" w:rsidRDefault="0026077C" w:rsidP="00032FD4">
      <w:pPr>
        <w:autoSpaceDE w:val="0"/>
        <w:autoSpaceDN w:val="0"/>
        <w:adjustRightInd w:val="0"/>
        <w:jc w:val="both"/>
        <w:rPr>
          <w:rFonts w:ascii="Tahoma" w:eastAsiaTheme="minorHAnsi" w:hAnsi="Tahoma" w:cs="Tahoma"/>
          <w:b/>
          <w:bCs/>
          <w:color w:val="000000"/>
          <w:sz w:val="28"/>
          <w:szCs w:val="28"/>
        </w:rPr>
      </w:pPr>
      <w:r w:rsidRPr="00032FD4">
        <w:rPr>
          <w:rFonts w:ascii="Tahoma" w:hAnsi="Tahoma" w:cs="Tahoma"/>
        </w:rPr>
        <w:t xml:space="preserve">The </w:t>
      </w:r>
      <w:r w:rsidRPr="00032FD4">
        <w:rPr>
          <w:rFonts w:ascii="Tahoma" w:hAnsi="Tahoma" w:cs="Tahoma"/>
          <w:spacing w:val="-3"/>
        </w:rPr>
        <w:t>Government of Sierra Leone</w:t>
      </w:r>
      <w:r w:rsidRPr="00032FD4">
        <w:rPr>
          <w:rFonts w:ascii="Tahoma" w:hAnsi="Tahoma" w:cs="Tahoma"/>
        </w:rPr>
        <w:t xml:space="preserve"> has received financing from the International Fund for Agricultural Development (IFAD), Adaption Fund (AF), OPEC Fund for International Development (OFID) and Toni Blair Institute (TBI)</w:t>
      </w:r>
      <w:r w:rsidR="00365A90" w:rsidRPr="00032FD4">
        <w:rPr>
          <w:rFonts w:ascii="Tahoma" w:hAnsi="Tahoma" w:cs="Tahoma"/>
          <w:spacing w:val="-2"/>
        </w:rPr>
        <w:t xml:space="preserve"> towards the cost of </w:t>
      </w:r>
      <w:r w:rsidRPr="00032FD4">
        <w:rPr>
          <w:rFonts w:ascii="Tahoma" w:hAnsi="Tahoma" w:cs="Tahoma"/>
          <w:color w:val="000000" w:themeColor="text1"/>
        </w:rPr>
        <w:t>Agriculture Value Chain Development Project</w:t>
      </w:r>
      <w:r w:rsidRPr="00032FD4">
        <w:rPr>
          <w:rFonts w:ascii="Tahoma" w:hAnsi="Tahoma" w:cs="Tahoma"/>
          <w:spacing w:val="-2"/>
        </w:rPr>
        <w:t xml:space="preserve"> </w:t>
      </w:r>
      <w:r w:rsidR="00365A90" w:rsidRPr="00032FD4">
        <w:rPr>
          <w:rFonts w:ascii="Tahoma" w:hAnsi="Tahoma" w:cs="Tahoma"/>
          <w:spacing w:val="-2"/>
        </w:rPr>
        <w:t>and intends to apply part of the proceeds for the recruitment of consult</w:t>
      </w:r>
      <w:r w:rsidR="00CD31B9" w:rsidRPr="00032FD4">
        <w:rPr>
          <w:rFonts w:ascii="Tahoma" w:hAnsi="Tahoma" w:cs="Tahoma"/>
          <w:spacing w:val="-2"/>
        </w:rPr>
        <w:t>ant</w:t>
      </w:r>
      <w:r w:rsidR="001C521C" w:rsidRPr="00032FD4">
        <w:rPr>
          <w:rFonts w:ascii="Tahoma" w:hAnsi="Tahoma" w:cs="Tahoma"/>
          <w:spacing w:val="-2"/>
        </w:rPr>
        <w:t xml:space="preserve"> </w:t>
      </w:r>
      <w:r w:rsidR="00BA4672" w:rsidRPr="00032FD4">
        <w:rPr>
          <w:rFonts w:ascii="Tahoma" w:hAnsi="Tahoma" w:cs="Tahoma"/>
          <w:spacing w:val="-2"/>
        </w:rPr>
        <w:t xml:space="preserve">for the </w:t>
      </w:r>
      <w:r w:rsidR="00C660B5" w:rsidRPr="00032FD4">
        <w:rPr>
          <w:rFonts w:ascii="Tahoma" w:eastAsiaTheme="minorHAnsi" w:hAnsi="Tahoma" w:cs="Tahoma"/>
          <w:b/>
          <w:bCs/>
          <w:color w:val="000000"/>
          <w:sz w:val="28"/>
          <w:szCs w:val="28"/>
        </w:rPr>
        <w:t>Mainstreaming Climate Change into Sector Specific Development Programs, Policies, Strategies or Management Plans in Sierra Leone</w:t>
      </w:r>
    </w:p>
    <w:p w14:paraId="7C4DB7D3" w14:textId="76E98890" w:rsidR="00365A90" w:rsidRPr="00032FD4" w:rsidRDefault="00365A90" w:rsidP="00032FD4">
      <w:pPr>
        <w:suppressAutoHyphens/>
        <w:spacing w:before="240"/>
        <w:jc w:val="both"/>
        <w:rPr>
          <w:rFonts w:ascii="Tahoma" w:hAnsi="Tahoma" w:cs="Tahoma"/>
          <w:spacing w:val="-2"/>
        </w:rPr>
      </w:pPr>
      <w:r w:rsidRPr="00032FD4">
        <w:rPr>
          <w:rFonts w:ascii="Tahoma" w:hAnsi="Tahoma" w:cs="Tahoma"/>
          <w:spacing w:val="-2"/>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w:t>
      </w:r>
      <w:r w:rsidR="0026077C" w:rsidRPr="00032FD4">
        <w:rPr>
          <w:rFonts w:ascii="Tahoma" w:hAnsi="Tahoma" w:cs="Tahoma"/>
          <w:spacing w:val="-2"/>
        </w:rPr>
        <w:t xml:space="preserve"> the</w:t>
      </w:r>
      <w:r w:rsidRPr="00032FD4">
        <w:rPr>
          <w:rFonts w:ascii="Tahoma" w:hAnsi="Tahoma" w:cs="Tahoma"/>
          <w:spacing w:val="-2"/>
        </w:rPr>
        <w:t xml:space="preserve"> </w:t>
      </w:r>
      <w:r w:rsidR="0026077C" w:rsidRPr="00032FD4">
        <w:rPr>
          <w:rFonts w:ascii="Tahoma" w:hAnsi="Tahoma" w:cs="Tahoma"/>
          <w:bCs/>
          <w:color w:val="000000" w:themeColor="text1"/>
        </w:rPr>
        <w:t>Agriculture Value Chain Development Project</w:t>
      </w:r>
    </w:p>
    <w:p w14:paraId="15FFB216" w14:textId="77777777" w:rsidR="00052455" w:rsidRPr="00032FD4" w:rsidRDefault="00052455" w:rsidP="00032FD4">
      <w:pPr>
        <w:jc w:val="both"/>
        <w:rPr>
          <w:rFonts w:ascii="Tahoma" w:hAnsi="Tahoma" w:cs="Tahoma"/>
          <w:spacing w:val="-2"/>
        </w:rPr>
      </w:pPr>
    </w:p>
    <w:p w14:paraId="7FFDCA92" w14:textId="77777777" w:rsidR="00C660B5" w:rsidRPr="00032FD4" w:rsidRDefault="00C660B5" w:rsidP="00032FD4">
      <w:pPr>
        <w:pStyle w:val="Outline2"/>
        <w:tabs>
          <w:tab w:val="left" w:pos="-2880"/>
        </w:tabs>
        <w:spacing w:before="120"/>
        <w:ind w:left="0" w:firstLine="0"/>
        <w:jc w:val="both"/>
        <w:rPr>
          <w:rFonts w:ascii="Tahoma" w:eastAsiaTheme="minorHAnsi" w:hAnsi="Tahoma" w:cs="Tahoma"/>
          <w:color w:val="000000"/>
        </w:rPr>
      </w:pPr>
      <w:r w:rsidRPr="00032FD4">
        <w:rPr>
          <w:rFonts w:ascii="Tahoma" w:eastAsiaTheme="minorHAnsi" w:hAnsi="Tahoma" w:cs="Tahoma"/>
          <w:color w:val="000000"/>
        </w:rPr>
        <w:t xml:space="preserve">The general objective of the consultancy is to facilitate the review of relevant policies and development plans in order to make recommendations for the incorporation of climate change considerations into the respective planning processes in different sectors. </w:t>
      </w:r>
    </w:p>
    <w:p w14:paraId="3760B9A7" w14:textId="77777777" w:rsidR="00C660B5" w:rsidRPr="00032FD4" w:rsidRDefault="00C660B5" w:rsidP="00032FD4">
      <w:pPr>
        <w:pStyle w:val="Outline2"/>
        <w:tabs>
          <w:tab w:val="left" w:pos="-2880"/>
        </w:tabs>
        <w:spacing w:before="120"/>
        <w:ind w:left="0" w:firstLine="0"/>
        <w:jc w:val="both"/>
        <w:rPr>
          <w:rFonts w:ascii="Tahoma" w:eastAsiaTheme="minorHAnsi" w:hAnsi="Tahoma" w:cs="Tahoma"/>
          <w:color w:val="000000"/>
        </w:rPr>
      </w:pPr>
    </w:p>
    <w:p w14:paraId="2660EBCE" w14:textId="465148C0" w:rsidR="00C660B5" w:rsidRPr="00032FD4" w:rsidRDefault="00C660B5" w:rsidP="00032FD4">
      <w:pPr>
        <w:pStyle w:val="Outline2"/>
        <w:tabs>
          <w:tab w:val="left" w:pos="-2880"/>
        </w:tabs>
        <w:spacing w:before="120"/>
        <w:ind w:left="0" w:firstLine="0"/>
        <w:jc w:val="both"/>
        <w:rPr>
          <w:rFonts w:ascii="Tahoma" w:hAnsi="Tahoma" w:cs="Tahoma"/>
          <w:color w:val="000000" w:themeColor="text1"/>
          <w:szCs w:val="24"/>
        </w:rPr>
      </w:pPr>
      <w:r w:rsidRPr="00032FD4">
        <w:rPr>
          <w:rFonts w:ascii="Tahoma" w:hAnsi="Tahoma" w:cs="Tahoma"/>
          <w:color w:val="000000" w:themeColor="text1"/>
          <w:szCs w:val="24"/>
        </w:rPr>
        <w:t>The Consultancy will be executed in Freetown Sierra Leone and the duration is eight weeks</w:t>
      </w:r>
    </w:p>
    <w:p w14:paraId="26872F41" w14:textId="6F42F4AE" w:rsidR="00C660B5" w:rsidRPr="00032FD4" w:rsidRDefault="00C660B5" w:rsidP="00032FD4">
      <w:pPr>
        <w:suppressAutoHyphens/>
        <w:spacing w:before="240"/>
        <w:jc w:val="both"/>
        <w:rPr>
          <w:rFonts w:ascii="Tahoma" w:eastAsiaTheme="minorHAnsi" w:hAnsi="Tahoma" w:cs="Tahoma"/>
          <w:color w:val="000000"/>
        </w:rPr>
      </w:pPr>
    </w:p>
    <w:p w14:paraId="436F3FE4" w14:textId="6202F53E" w:rsidR="00CE3A53" w:rsidRPr="00032FD4" w:rsidRDefault="00365A90" w:rsidP="00032FD4">
      <w:pPr>
        <w:suppressAutoHyphens/>
        <w:spacing w:before="240"/>
        <w:jc w:val="both"/>
        <w:rPr>
          <w:rFonts w:ascii="Tahoma" w:hAnsi="Tahoma" w:cs="Tahoma"/>
          <w:iCs/>
          <w:color w:val="000000" w:themeColor="text1"/>
        </w:rPr>
      </w:pPr>
      <w:r w:rsidRPr="00032FD4">
        <w:rPr>
          <w:rFonts w:ascii="Tahoma" w:hAnsi="Tahoma" w:cs="Tahoma"/>
          <w:spacing w:val="-2"/>
        </w:rPr>
        <w:t>The attention of interested consultants is drawn to IFAD’s Anti-Money Laundering and Countering the Financing of Terrorism Policy and the Revised IFAD Policy on Preventing Fraud and Corruption its Activities and Operations</w:t>
      </w:r>
      <w:r w:rsidR="00052455" w:rsidRPr="00032FD4">
        <w:rPr>
          <w:rFonts w:ascii="Tahoma" w:eastAsia="SimSun" w:hAnsi="Tahoma" w:cs="Tahoma"/>
          <w:lang w:eastAsia="zh-CN"/>
        </w:rPr>
        <w:t xml:space="preserve"> accessible at the IFAD website: www.ifad.org</w:t>
      </w:r>
      <w:r w:rsidRPr="00032FD4">
        <w:rPr>
          <w:rFonts w:ascii="Tahoma" w:hAnsi="Tahoma" w:cs="Tahoma"/>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CE3A53" w:rsidRPr="00032FD4">
        <w:rPr>
          <w:rFonts w:ascii="Tahoma" w:hAnsi="Tahoma" w:cs="Tahoma"/>
          <w:spacing w:val="-2"/>
        </w:rPr>
        <w:t xml:space="preserve"> accessible at the IFAD website</w:t>
      </w:r>
      <w:r w:rsidRPr="00032FD4">
        <w:rPr>
          <w:rFonts w:ascii="Tahoma" w:hAnsi="Tahoma" w:cs="Tahoma"/>
          <w:spacing w:val="-2"/>
        </w:rPr>
        <w:t>.</w:t>
      </w:r>
    </w:p>
    <w:p w14:paraId="65FC5874" w14:textId="77777777" w:rsidR="00365A90" w:rsidRPr="00032FD4" w:rsidRDefault="00365A90" w:rsidP="00032FD4">
      <w:pPr>
        <w:suppressAutoHyphens/>
        <w:spacing w:before="240"/>
        <w:jc w:val="both"/>
        <w:rPr>
          <w:rFonts w:ascii="Tahoma" w:eastAsia="SimSun" w:hAnsi="Tahoma" w:cs="Tahoma"/>
          <w:lang w:eastAsia="zh-CN"/>
        </w:rPr>
      </w:pPr>
      <w:r w:rsidRPr="00032FD4">
        <w:rPr>
          <w:rFonts w:ascii="Tahoma" w:eastAsia="SimSun" w:hAnsi="Tahoma" w:cs="Tahoma"/>
          <w:lang w:eastAsia="zh-CN"/>
        </w:rPr>
        <w:t>Interested consultants shall not have any actual, potential or reasonably perceived conflict of interest. Consultants with an actual, potential or reasonably perceived conflict of interest shall be disqualified unless otherwise explicitly approved by the Fund. Consultants are considered to have a conflict of interest if they a) have a relationship that provides them with undue or undisclosed information about or influence over the selection process and the execution of the contract, or b) have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032FD4">
        <w:rPr>
          <w:rFonts w:ascii="Tahoma" w:eastAsia="SimSun" w:hAnsi="Tahoma" w:cs="Tahoma"/>
          <w:lang w:eastAsia="zh-CN"/>
        </w:rPr>
        <w:t>i</w:t>
      </w:r>
      <w:proofErr w:type="spellEnd"/>
      <w:r w:rsidRPr="00032FD4">
        <w:rPr>
          <w:rFonts w:ascii="Tahoma" w:eastAsia="SimSun" w:hAnsi="Tahoma" w:cs="Tahoma"/>
          <w:lang w:eastAsia="zh-CN"/>
        </w:rPr>
        <w:t>) the preparation of the REOI, (ii) the selection process for this procurement, or (iii) execution of the contract. Consultants have an ongoing obligation to disclose any situation of actual, potential or reasonably perceived conflict of interest during preparation of the EOI, the selection process or the contract execution. Failure to properly disclose any of said situations may lead to appropriate actions, including the disqualification of the consultant, the termination of the contract and any other as appropriate under the IFAD Policy on Preventing Fraud and Corruption in its Projects and Operations.</w:t>
      </w:r>
    </w:p>
    <w:p w14:paraId="1CDA509B" w14:textId="466D97A4" w:rsidR="00365A90" w:rsidRPr="00032FD4" w:rsidRDefault="00365A90" w:rsidP="00032FD4">
      <w:pPr>
        <w:suppressAutoHyphens/>
        <w:spacing w:before="240"/>
        <w:jc w:val="both"/>
        <w:rPr>
          <w:rFonts w:ascii="Tahoma" w:hAnsi="Tahoma" w:cs="Tahoma"/>
          <w:spacing w:val="-2"/>
        </w:rPr>
      </w:pPr>
      <w:r w:rsidRPr="00032FD4">
        <w:rPr>
          <w:rFonts w:ascii="Tahoma" w:hAnsi="Tahoma" w:cs="Tahoma"/>
          <w:spacing w:val="-2"/>
        </w:rPr>
        <w:t xml:space="preserve">The </w:t>
      </w:r>
      <w:r w:rsidR="009A2046" w:rsidRPr="00032FD4">
        <w:rPr>
          <w:rFonts w:ascii="Tahoma" w:hAnsi="Tahoma" w:cs="Tahoma"/>
          <w:bCs/>
          <w:color w:val="000000" w:themeColor="text1"/>
        </w:rPr>
        <w:t>Agriculture Value Chain Development Project</w:t>
      </w:r>
      <w:r w:rsidR="009A2046" w:rsidRPr="00032FD4">
        <w:rPr>
          <w:rFonts w:ascii="Tahoma" w:hAnsi="Tahoma" w:cs="Tahoma"/>
          <w:spacing w:val="-2"/>
        </w:rPr>
        <w:t xml:space="preserve"> , Ministry of Agriculture</w:t>
      </w:r>
      <w:r w:rsidR="00D225C1" w:rsidRPr="00032FD4">
        <w:rPr>
          <w:rFonts w:ascii="Tahoma" w:hAnsi="Tahoma" w:cs="Tahoma"/>
          <w:spacing w:val="-2"/>
        </w:rPr>
        <w:t xml:space="preserve"> and Food Security </w:t>
      </w:r>
      <w:r w:rsidR="009A2046" w:rsidRPr="00032FD4">
        <w:rPr>
          <w:rFonts w:ascii="Tahoma" w:hAnsi="Tahoma" w:cs="Tahoma"/>
          <w:spacing w:val="-2"/>
        </w:rPr>
        <w:t xml:space="preserve"> </w:t>
      </w:r>
      <w:r w:rsidRPr="00032FD4">
        <w:rPr>
          <w:rFonts w:ascii="Tahoma" w:hAnsi="Tahoma" w:cs="Tahoma"/>
          <w:spacing w:val="-2"/>
        </w:rPr>
        <w:t xml:space="preserve">now invites eligible Individual consultants (“consultants”) to indicate their interest in providing the services. Interested consultants should provide information demonstrating that they have the required qualifications and relevant experience to perform the services in the form of a curriculum vitae (CV). A consultant will be selected in accordance with the individual consultant selection (ICS) method set out in IFAD’ Project Procurement Handbook that can be accessed via the IFAD website at </w:t>
      </w:r>
      <w:hyperlink r:id="rId9" w:history="1">
        <w:r w:rsidRPr="00032FD4">
          <w:rPr>
            <w:rStyle w:val="Hyperlink"/>
            <w:rFonts w:ascii="Tahoma" w:hAnsi="Tahoma" w:cs="Tahoma"/>
            <w:spacing w:val="-2"/>
          </w:rPr>
          <w:t>www.ifad.org/project-procurement</w:t>
        </w:r>
      </w:hyperlink>
      <w:r w:rsidRPr="00032FD4">
        <w:rPr>
          <w:rFonts w:ascii="Tahoma" w:hAnsi="Tahoma" w:cs="Tahoma"/>
          <w:spacing w:val="-2"/>
        </w:rPr>
        <w:t xml:space="preserve">. Interviews </w:t>
      </w:r>
      <w:r w:rsidR="009A2046" w:rsidRPr="00032FD4">
        <w:rPr>
          <w:rFonts w:ascii="Tahoma" w:hAnsi="Tahoma" w:cs="Tahoma"/>
          <w:color w:val="000000" w:themeColor="text1"/>
          <w:spacing w:val="-2"/>
        </w:rPr>
        <w:t>will not</w:t>
      </w:r>
      <w:r w:rsidRPr="00032FD4">
        <w:rPr>
          <w:rFonts w:ascii="Tahoma" w:hAnsi="Tahoma" w:cs="Tahoma"/>
          <w:color w:val="000000" w:themeColor="text1"/>
          <w:spacing w:val="-2"/>
        </w:rPr>
        <w:t xml:space="preserve"> </w:t>
      </w:r>
      <w:r w:rsidRPr="00032FD4">
        <w:rPr>
          <w:rFonts w:ascii="Tahoma" w:hAnsi="Tahoma" w:cs="Tahoma"/>
          <w:spacing w:val="-2"/>
        </w:rPr>
        <w:t>be conducted as part of the selection process.</w:t>
      </w:r>
    </w:p>
    <w:p w14:paraId="7E530473" w14:textId="2C6798F4" w:rsidR="00365A90" w:rsidRPr="00032FD4" w:rsidRDefault="00365A90" w:rsidP="00032FD4">
      <w:pPr>
        <w:suppressAutoHyphens/>
        <w:spacing w:before="240"/>
        <w:jc w:val="both"/>
        <w:rPr>
          <w:rFonts w:ascii="Tahoma" w:hAnsi="Tahoma" w:cs="Tahoma"/>
          <w:spacing w:val="-2"/>
        </w:rPr>
      </w:pPr>
      <w:r w:rsidRPr="00032FD4">
        <w:rPr>
          <w:rFonts w:ascii="Tahoma" w:hAnsi="Tahoma" w:cs="Tahoma"/>
          <w:spacing w:val="-2"/>
        </w:rPr>
        <w:t xml:space="preserve">The shortlisting criteria are: </w:t>
      </w:r>
    </w:p>
    <w:p w14:paraId="35EF9C02" w14:textId="77777777" w:rsidR="00AF588A" w:rsidRPr="00032FD4" w:rsidRDefault="00AF588A" w:rsidP="00032FD4">
      <w:pPr>
        <w:autoSpaceDE w:val="0"/>
        <w:autoSpaceDN w:val="0"/>
        <w:adjustRightInd w:val="0"/>
        <w:spacing w:line="360" w:lineRule="auto"/>
        <w:jc w:val="both"/>
        <w:rPr>
          <w:rFonts w:ascii="Tahoma" w:hAnsi="Tahoma" w:cs="Tahoma"/>
        </w:rPr>
      </w:pPr>
    </w:p>
    <w:p w14:paraId="55A93401" w14:textId="574C2F55" w:rsidR="007B6E45" w:rsidRPr="00032FD4" w:rsidRDefault="0034371F" w:rsidP="00032FD4">
      <w:pPr>
        <w:pStyle w:val="ListParagraph"/>
        <w:numPr>
          <w:ilvl w:val="0"/>
          <w:numId w:val="24"/>
        </w:numPr>
        <w:autoSpaceDE w:val="0"/>
        <w:autoSpaceDN w:val="0"/>
        <w:adjustRightInd w:val="0"/>
        <w:spacing w:after="47" w:line="276" w:lineRule="auto"/>
        <w:jc w:val="both"/>
        <w:rPr>
          <w:rFonts w:ascii="Tahoma" w:eastAsiaTheme="minorHAnsi" w:hAnsi="Tahoma" w:cs="Tahoma"/>
          <w:color w:val="000000"/>
        </w:rPr>
      </w:pPr>
      <w:r w:rsidRPr="00032FD4">
        <w:rPr>
          <w:rFonts w:ascii="Tahoma" w:hAnsi="Tahoma" w:cs="Tahoma"/>
          <w:b/>
          <w:bCs/>
        </w:rPr>
        <w:t>Qualification</w:t>
      </w:r>
      <w:r w:rsidRPr="00032FD4">
        <w:rPr>
          <w:rFonts w:ascii="Tahoma" w:hAnsi="Tahoma" w:cs="Tahoma"/>
        </w:rPr>
        <w:t xml:space="preserve">: </w:t>
      </w:r>
      <w:r w:rsidR="00C660B5" w:rsidRPr="00032FD4">
        <w:rPr>
          <w:rFonts w:ascii="Tahoma" w:hAnsi="Tahoma" w:cs="Tahoma"/>
        </w:rPr>
        <w:t xml:space="preserve">At least </w:t>
      </w:r>
      <w:r w:rsidR="00C660B5" w:rsidRPr="00032FD4">
        <w:rPr>
          <w:rFonts w:ascii="Tahoma" w:eastAsiaTheme="minorHAnsi" w:hAnsi="Tahoma" w:cs="Tahoma"/>
          <w:color w:val="000000"/>
        </w:rPr>
        <w:t>an advanced degree in Environmental Science, Applied Meteorology and climate with management, climate change management, Policy Development, Strategic Planning, Natural sciences or any other relevant related field; review of relevant national and international documentation</w:t>
      </w:r>
      <w:r w:rsidR="004C1450" w:rsidRPr="00032FD4">
        <w:rPr>
          <w:rFonts w:ascii="Tahoma" w:hAnsi="Tahoma" w:cs="Tahoma"/>
        </w:rPr>
        <w:t xml:space="preserve"> </w:t>
      </w:r>
      <w:r w:rsidR="008E065A" w:rsidRPr="00032FD4">
        <w:rPr>
          <w:rFonts w:ascii="Tahoma" w:hAnsi="Tahoma" w:cs="Tahoma"/>
        </w:rPr>
        <w:t xml:space="preserve">=. </w:t>
      </w:r>
      <w:r w:rsidR="007B6E45" w:rsidRPr="00032FD4">
        <w:rPr>
          <w:rFonts w:ascii="Tahoma" w:hAnsi="Tahoma" w:cs="Tahoma"/>
          <w:b/>
          <w:bCs/>
        </w:rPr>
        <w:t>3</w:t>
      </w:r>
      <w:r w:rsidR="0088480B" w:rsidRPr="00032FD4">
        <w:rPr>
          <w:rFonts w:ascii="Tahoma" w:hAnsi="Tahoma" w:cs="Tahoma"/>
          <w:b/>
          <w:bCs/>
        </w:rPr>
        <w:t>5</w:t>
      </w:r>
      <w:r w:rsidR="008E065A" w:rsidRPr="00032FD4">
        <w:rPr>
          <w:rFonts w:ascii="Tahoma" w:hAnsi="Tahoma" w:cs="Tahoma"/>
          <w:b/>
          <w:bCs/>
        </w:rPr>
        <w:t xml:space="preserve"> marks</w:t>
      </w:r>
    </w:p>
    <w:p w14:paraId="49922E74" w14:textId="77777777" w:rsidR="00E05526" w:rsidRPr="00032FD4" w:rsidRDefault="00E05526" w:rsidP="00032FD4">
      <w:pPr>
        <w:spacing w:after="200" w:line="276" w:lineRule="auto"/>
        <w:jc w:val="both"/>
        <w:rPr>
          <w:rFonts w:ascii="Tahoma" w:hAnsi="Tahoma" w:cs="Tahoma"/>
          <w:b/>
          <w:bCs/>
        </w:rPr>
      </w:pPr>
    </w:p>
    <w:p w14:paraId="1E53F277" w14:textId="4B97376B" w:rsidR="007B6E45" w:rsidRPr="00032FD4" w:rsidRDefault="00AF588A" w:rsidP="00032FD4">
      <w:pPr>
        <w:pStyle w:val="ListParagraph"/>
        <w:numPr>
          <w:ilvl w:val="0"/>
          <w:numId w:val="24"/>
        </w:numPr>
        <w:spacing w:after="200" w:line="276" w:lineRule="auto"/>
        <w:jc w:val="both"/>
        <w:rPr>
          <w:rFonts w:ascii="Tahoma" w:hAnsi="Tahoma" w:cs="Tahoma"/>
          <w:szCs w:val="24"/>
        </w:rPr>
      </w:pPr>
      <w:r w:rsidRPr="00032FD4">
        <w:rPr>
          <w:rFonts w:ascii="Tahoma" w:hAnsi="Tahoma" w:cs="Tahoma"/>
          <w:b/>
          <w:bCs/>
          <w:szCs w:val="24"/>
        </w:rPr>
        <w:lastRenderedPageBreak/>
        <w:t>Experience</w:t>
      </w:r>
      <w:r w:rsidRPr="00032FD4">
        <w:rPr>
          <w:rFonts w:ascii="Tahoma" w:hAnsi="Tahoma" w:cs="Tahoma"/>
          <w:szCs w:val="24"/>
        </w:rPr>
        <w:t xml:space="preserve">: </w:t>
      </w:r>
    </w:p>
    <w:p w14:paraId="0CE781AA" w14:textId="364CDFDA" w:rsidR="00495814" w:rsidRPr="00032FD4" w:rsidRDefault="00BA4672" w:rsidP="00032FD4">
      <w:pPr>
        <w:contextualSpacing/>
        <w:jc w:val="both"/>
        <w:rPr>
          <w:rFonts w:ascii="Tahoma" w:eastAsiaTheme="minorHAnsi" w:hAnsi="Tahoma" w:cs="Tahoma"/>
          <w:color w:val="000000" w:themeColor="text1"/>
        </w:rPr>
      </w:pPr>
      <w:r w:rsidRPr="00032FD4">
        <w:rPr>
          <w:rFonts w:ascii="Tahoma" w:hAnsi="Tahoma" w:cs="Tahoma"/>
        </w:rPr>
        <w:t xml:space="preserve"> </w:t>
      </w:r>
      <w:r w:rsidR="00C660B5" w:rsidRPr="00032FD4">
        <w:rPr>
          <w:rFonts w:ascii="Tahoma" w:eastAsiaTheme="minorHAnsi" w:hAnsi="Tahoma" w:cs="Tahoma"/>
          <w:color w:val="000000"/>
        </w:rPr>
        <w:t xml:space="preserve">At least ten </w:t>
      </w:r>
      <w:proofErr w:type="spellStart"/>
      <w:r w:rsidR="00C660B5" w:rsidRPr="00032FD4">
        <w:rPr>
          <w:rFonts w:ascii="Tahoma" w:eastAsiaTheme="minorHAnsi" w:hAnsi="Tahoma" w:cs="Tahoma"/>
          <w:color w:val="000000"/>
        </w:rPr>
        <w:t>year’s experience</w:t>
      </w:r>
      <w:proofErr w:type="spellEnd"/>
      <w:r w:rsidR="00C660B5" w:rsidRPr="00032FD4">
        <w:rPr>
          <w:rFonts w:ascii="Tahoma" w:eastAsiaTheme="minorHAnsi" w:hAnsi="Tahoma" w:cs="Tahoma"/>
          <w:color w:val="000000"/>
        </w:rPr>
        <w:t xml:space="preserve"> in policy formulation;  facilitation of stakeholder consultations;  preparation and systematic review of relevant national and international documentation</w:t>
      </w:r>
      <w:r w:rsidR="007B6E45" w:rsidRPr="00032FD4">
        <w:rPr>
          <w:rFonts w:ascii="Tahoma" w:hAnsi="Tahoma" w:cs="Tahoma"/>
          <w:b/>
          <w:bCs/>
        </w:rPr>
        <w:t xml:space="preserve">=. </w:t>
      </w:r>
      <w:r w:rsidR="00993610" w:rsidRPr="00032FD4">
        <w:rPr>
          <w:rFonts w:ascii="Tahoma" w:hAnsi="Tahoma" w:cs="Tahoma"/>
          <w:b/>
          <w:bCs/>
        </w:rPr>
        <w:t>40</w:t>
      </w:r>
      <w:r w:rsidR="007B6E45" w:rsidRPr="00032FD4">
        <w:rPr>
          <w:rFonts w:ascii="Tahoma" w:hAnsi="Tahoma" w:cs="Tahoma"/>
          <w:b/>
          <w:bCs/>
        </w:rPr>
        <w:t xml:space="preserve">     marks                                                                                                     </w:t>
      </w:r>
    </w:p>
    <w:p w14:paraId="4941AFF2" w14:textId="77777777" w:rsidR="00A61E78" w:rsidRPr="00032FD4" w:rsidRDefault="00A61E78" w:rsidP="00032FD4">
      <w:pPr>
        <w:pStyle w:val="ListParagraph"/>
        <w:jc w:val="both"/>
        <w:rPr>
          <w:rFonts w:ascii="Tahoma" w:hAnsi="Tahoma" w:cs="Tahoma"/>
          <w:szCs w:val="24"/>
        </w:rPr>
      </w:pPr>
    </w:p>
    <w:p w14:paraId="7124491E" w14:textId="05B02990" w:rsidR="00495814" w:rsidRPr="00032FD4" w:rsidRDefault="00BA4672" w:rsidP="00032FD4">
      <w:pPr>
        <w:pStyle w:val="ListParagraph"/>
        <w:numPr>
          <w:ilvl w:val="0"/>
          <w:numId w:val="24"/>
        </w:numPr>
        <w:spacing w:before="120" w:after="200" w:line="360" w:lineRule="auto"/>
        <w:jc w:val="both"/>
        <w:rPr>
          <w:rFonts w:ascii="Tahoma" w:hAnsi="Tahoma" w:cs="Tahoma"/>
        </w:rPr>
      </w:pPr>
      <w:r w:rsidRPr="00032FD4">
        <w:rPr>
          <w:rFonts w:ascii="Tahoma" w:hAnsi="Tahoma" w:cs="Tahoma"/>
          <w:b/>
          <w:bCs/>
        </w:rPr>
        <w:t xml:space="preserve">Experience in </w:t>
      </w:r>
      <w:r w:rsidR="00993610" w:rsidRPr="00032FD4">
        <w:rPr>
          <w:rFonts w:ascii="Tahoma" w:hAnsi="Tahoma" w:cs="Tahoma"/>
          <w:b/>
          <w:bCs/>
        </w:rPr>
        <w:t>Sub Saharan Africa</w:t>
      </w:r>
      <w:r w:rsidR="004C1450" w:rsidRPr="00032FD4">
        <w:rPr>
          <w:rFonts w:ascii="Tahoma" w:hAnsi="Tahoma" w:cs="Tahoma"/>
        </w:rPr>
        <w:t>. Working experience in Sierra Leone will be an advantage</w:t>
      </w:r>
      <w:r w:rsidR="00EB3813" w:rsidRPr="00032FD4">
        <w:rPr>
          <w:rFonts w:ascii="Tahoma" w:hAnsi="Tahoma" w:cs="Tahoma"/>
        </w:rPr>
        <w:t>=</w:t>
      </w:r>
      <w:r w:rsidR="00900D49" w:rsidRPr="00032FD4">
        <w:rPr>
          <w:rFonts w:ascii="Tahoma" w:hAnsi="Tahoma" w:cs="Tahoma"/>
        </w:rPr>
        <w:t xml:space="preserve"> </w:t>
      </w:r>
      <w:r w:rsidR="00993610" w:rsidRPr="00032FD4">
        <w:rPr>
          <w:rFonts w:ascii="Tahoma" w:hAnsi="Tahoma" w:cs="Tahoma"/>
          <w:b/>
          <w:bCs/>
        </w:rPr>
        <w:t>25</w:t>
      </w:r>
      <w:r w:rsidR="00900D49" w:rsidRPr="00032FD4">
        <w:rPr>
          <w:rFonts w:ascii="Tahoma" w:hAnsi="Tahoma" w:cs="Tahoma"/>
          <w:b/>
          <w:bCs/>
        </w:rPr>
        <w:t xml:space="preserve">     marks</w:t>
      </w:r>
    </w:p>
    <w:p w14:paraId="73C486C2" w14:textId="7B939EC4" w:rsidR="008E065A" w:rsidRPr="00032FD4" w:rsidRDefault="008E065A" w:rsidP="00032FD4">
      <w:pPr>
        <w:autoSpaceDE w:val="0"/>
        <w:autoSpaceDN w:val="0"/>
        <w:adjustRightInd w:val="0"/>
        <w:spacing w:before="240" w:after="15" w:line="276" w:lineRule="auto"/>
        <w:jc w:val="both"/>
        <w:rPr>
          <w:rFonts w:ascii="Tahoma" w:hAnsi="Tahoma" w:cs="Tahoma"/>
          <w:color w:val="000000"/>
        </w:rPr>
      </w:pPr>
      <w:r w:rsidRPr="00032FD4">
        <w:rPr>
          <w:rFonts w:ascii="Tahoma" w:hAnsi="Tahoma" w:cs="Tahoma"/>
          <w:spacing w:val="-3"/>
        </w:rPr>
        <w:t xml:space="preserve">Clarifications may be requested by e-mail not later than </w:t>
      </w:r>
      <w:r w:rsidR="002F6D6E">
        <w:rPr>
          <w:rFonts w:ascii="Tahoma" w:hAnsi="Tahoma" w:cs="Tahoma"/>
          <w:i/>
          <w:iCs/>
          <w:spacing w:val="-3"/>
        </w:rPr>
        <w:t>12</w:t>
      </w:r>
      <w:r w:rsidR="002F6D6E" w:rsidRPr="002F6D6E">
        <w:rPr>
          <w:rFonts w:ascii="Tahoma" w:hAnsi="Tahoma" w:cs="Tahoma"/>
          <w:i/>
          <w:iCs/>
          <w:spacing w:val="-3"/>
          <w:vertAlign w:val="superscript"/>
        </w:rPr>
        <w:t>th</w:t>
      </w:r>
      <w:r w:rsidR="002F6D6E">
        <w:rPr>
          <w:rFonts w:ascii="Tahoma" w:hAnsi="Tahoma" w:cs="Tahoma"/>
          <w:i/>
          <w:iCs/>
          <w:spacing w:val="-3"/>
        </w:rPr>
        <w:t xml:space="preserve"> November</w:t>
      </w:r>
      <w:r w:rsidR="00705DEA" w:rsidRPr="00032FD4">
        <w:rPr>
          <w:rFonts w:ascii="Tahoma" w:hAnsi="Tahoma" w:cs="Tahoma"/>
          <w:i/>
          <w:iCs/>
          <w:spacing w:val="-3"/>
        </w:rPr>
        <w:t xml:space="preserve"> 202</w:t>
      </w:r>
      <w:r w:rsidR="00BA4672" w:rsidRPr="00032FD4">
        <w:rPr>
          <w:rFonts w:ascii="Tahoma" w:hAnsi="Tahoma" w:cs="Tahoma"/>
          <w:i/>
          <w:iCs/>
          <w:spacing w:val="-3"/>
        </w:rPr>
        <w:t>4</w:t>
      </w:r>
      <w:r w:rsidRPr="00032FD4">
        <w:rPr>
          <w:rFonts w:ascii="Tahoma" w:hAnsi="Tahoma" w:cs="Tahoma"/>
          <w:spacing w:val="-3"/>
        </w:rPr>
        <w:t xml:space="preserve">, so that responses can be issued to all consultants not later than </w:t>
      </w:r>
      <w:r w:rsidR="002931D9" w:rsidRPr="00032FD4">
        <w:rPr>
          <w:rFonts w:ascii="Tahoma" w:hAnsi="Tahoma" w:cs="Tahoma"/>
          <w:spacing w:val="-3"/>
        </w:rPr>
        <w:t xml:space="preserve"> </w:t>
      </w:r>
      <w:r w:rsidR="002F6D6E">
        <w:rPr>
          <w:rFonts w:ascii="Tahoma" w:hAnsi="Tahoma" w:cs="Tahoma"/>
          <w:spacing w:val="-3"/>
        </w:rPr>
        <w:t>14</w:t>
      </w:r>
      <w:r w:rsidR="002F6D6E" w:rsidRPr="002F6D6E">
        <w:rPr>
          <w:rFonts w:ascii="Tahoma" w:hAnsi="Tahoma" w:cs="Tahoma"/>
          <w:spacing w:val="-3"/>
          <w:vertAlign w:val="superscript"/>
        </w:rPr>
        <w:t>th</w:t>
      </w:r>
      <w:r w:rsidR="002F6D6E">
        <w:rPr>
          <w:rFonts w:ascii="Tahoma" w:hAnsi="Tahoma" w:cs="Tahoma"/>
          <w:spacing w:val="-3"/>
        </w:rPr>
        <w:t xml:space="preserve"> November,</w:t>
      </w:r>
      <w:r w:rsidR="005F093A" w:rsidRPr="00032FD4">
        <w:rPr>
          <w:rFonts w:ascii="Tahoma" w:hAnsi="Tahoma" w:cs="Tahoma"/>
          <w:spacing w:val="-3"/>
        </w:rPr>
        <w:t xml:space="preserve"> </w:t>
      </w:r>
      <w:r w:rsidRPr="00032FD4">
        <w:rPr>
          <w:rFonts w:ascii="Tahoma" w:hAnsi="Tahoma" w:cs="Tahoma"/>
          <w:i/>
          <w:iCs/>
          <w:spacing w:val="-3"/>
        </w:rPr>
        <w:t>202</w:t>
      </w:r>
      <w:r w:rsidR="00BA4672" w:rsidRPr="00032FD4">
        <w:rPr>
          <w:rFonts w:ascii="Tahoma" w:hAnsi="Tahoma" w:cs="Tahoma"/>
          <w:i/>
          <w:iCs/>
          <w:spacing w:val="-3"/>
        </w:rPr>
        <w:t>4</w:t>
      </w:r>
      <w:r w:rsidRPr="00032FD4">
        <w:rPr>
          <w:rFonts w:ascii="Tahoma" w:hAnsi="Tahoma" w:cs="Tahoma"/>
          <w:spacing w:val="-3"/>
        </w:rPr>
        <w:t>.</w:t>
      </w:r>
    </w:p>
    <w:p w14:paraId="5572ABA0" w14:textId="2F909B7E" w:rsidR="008E065A" w:rsidRPr="00032FD4" w:rsidRDefault="008E065A" w:rsidP="00032FD4">
      <w:pPr>
        <w:pStyle w:val="TableParagraph"/>
        <w:jc w:val="both"/>
        <w:rPr>
          <w:rFonts w:ascii="Tahoma" w:hAnsi="Tahoma" w:cs="Tahoma"/>
          <w:spacing w:val="-3"/>
          <w:sz w:val="24"/>
          <w:szCs w:val="24"/>
        </w:rPr>
      </w:pPr>
      <w:r w:rsidRPr="00032FD4">
        <w:rPr>
          <w:rFonts w:ascii="Tahoma" w:hAnsi="Tahoma" w:cs="Tahoma"/>
          <w:spacing w:val="-3"/>
          <w:sz w:val="24"/>
          <w:szCs w:val="24"/>
        </w:rPr>
        <w:t xml:space="preserve">The address for requesting clarifications is: Email: </w:t>
      </w:r>
      <w:hyperlink r:id="rId10" w:history="1">
        <w:r w:rsidR="005F093A" w:rsidRPr="00032FD4">
          <w:rPr>
            <w:rStyle w:val="Hyperlink"/>
            <w:rFonts w:ascii="Tahoma" w:hAnsi="Tahoma" w:cs="Tahoma"/>
            <w:spacing w:val="-3"/>
            <w:sz w:val="24"/>
            <w:szCs w:val="24"/>
          </w:rPr>
          <w:t>avdppmu@gmail.com</w:t>
        </w:r>
      </w:hyperlink>
    </w:p>
    <w:p w14:paraId="579D7335" w14:textId="77777777" w:rsidR="005F093A" w:rsidRPr="00032FD4" w:rsidRDefault="005F093A" w:rsidP="00032FD4">
      <w:pPr>
        <w:pStyle w:val="TableParagraph"/>
        <w:jc w:val="both"/>
        <w:rPr>
          <w:rFonts w:ascii="Tahoma" w:hAnsi="Tahoma" w:cs="Tahoma"/>
          <w:b/>
          <w:spacing w:val="-3"/>
          <w:sz w:val="24"/>
          <w:szCs w:val="24"/>
        </w:rPr>
      </w:pPr>
    </w:p>
    <w:p w14:paraId="190DFE93" w14:textId="7D50F59F" w:rsidR="00CE3A53" w:rsidRPr="00032FD4" w:rsidRDefault="00365A90" w:rsidP="00032FD4">
      <w:pPr>
        <w:autoSpaceDE w:val="0"/>
        <w:autoSpaceDN w:val="0"/>
        <w:adjustRightInd w:val="0"/>
        <w:spacing w:before="240" w:after="15" w:line="276" w:lineRule="auto"/>
        <w:jc w:val="both"/>
        <w:rPr>
          <w:rFonts w:ascii="Tahoma" w:hAnsi="Tahoma" w:cs="Tahoma"/>
          <w:color w:val="000000"/>
        </w:rPr>
      </w:pPr>
      <w:r w:rsidRPr="00032FD4">
        <w:rPr>
          <w:rFonts w:ascii="Tahoma" w:hAnsi="Tahoma" w:cs="Tahoma"/>
          <w:spacing w:val="-2"/>
        </w:rPr>
        <w:t xml:space="preserve">Expressions of interest in the form of </w:t>
      </w:r>
      <w:r w:rsidR="00CE3A53" w:rsidRPr="00032FD4">
        <w:rPr>
          <w:rFonts w:ascii="Tahoma" w:hAnsi="Tahoma" w:cs="Tahoma"/>
        </w:rPr>
        <w:t>Curriculum Vitae</w:t>
      </w:r>
      <w:r w:rsidR="00DE1E0D" w:rsidRPr="00032FD4">
        <w:rPr>
          <w:rFonts w:ascii="Tahoma" w:hAnsi="Tahoma" w:cs="Tahoma"/>
        </w:rPr>
        <w:t xml:space="preserve"> </w:t>
      </w:r>
      <w:r w:rsidR="000E3B85" w:rsidRPr="00032FD4">
        <w:rPr>
          <w:rFonts w:ascii="Tahoma" w:hAnsi="Tahoma" w:cs="Tahoma"/>
        </w:rPr>
        <w:t xml:space="preserve">must be delivered </w:t>
      </w:r>
      <w:r w:rsidRPr="00032FD4">
        <w:rPr>
          <w:rFonts w:ascii="Tahoma" w:hAnsi="Tahoma" w:cs="Tahoma"/>
          <w:spacing w:val="-2"/>
        </w:rPr>
        <w:t>by e-mail</w:t>
      </w:r>
      <w:r w:rsidR="005F093A" w:rsidRPr="00032FD4">
        <w:rPr>
          <w:rFonts w:ascii="Tahoma" w:hAnsi="Tahoma" w:cs="Tahoma"/>
          <w:spacing w:val="-2"/>
        </w:rPr>
        <w:t xml:space="preserve"> or hard copy to the following address on or before </w:t>
      </w:r>
      <w:r w:rsidR="002F6D6E">
        <w:rPr>
          <w:rFonts w:ascii="Tahoma" w:hAnsi="Tahoma" w:cs="Tahoma"/>
          <w:color w:val="000000" w:themeColor="text1"/>
        </w:rPr>
        <w:t>19</w:t>
      </w:r>
      <w:r w:rsidR="002F6D6E" w:rsidRPr="002F6D6E">
        <w:rPr>
          <w:rFonts w:ascii="Tahoma" w:hAnsi="Tahoma" w:cs="Tahoma"/>
          <w:color w:val="000000" w:themeColor="text1"/>
          <w:vertAlign w:val="superscript"/>
        </w:rPr>
        <w:t>th</w:t>
      </w:r>
      <w:r w:rsidR="002F6D6E">
        <w:rPr>
          <w:rFonts w:ascii="Tahoma" w:hAnsi="Tahoma" w:cs="Tahoma"/>
          <w:color w:val="000000" w:themeColor="text1"/>
        </w:rPr>
        <w:t xml:space="preserve"> November, </w:t>
      </w:r>
      <w:r w:rsidR="00705DEA" w:rsidRPr="00032FD4">
        <w:rPr>
          <w:rFonts w:ascii="Tahoma" w:hAnsi="Tahoma" w:cs="Tahoma"/>
          <w:color w:val="000000" w:themeColor="text1"/>
        </w:rPr>
        <w:t xml:space="preserve"> 202</w:t>
      </w:r>
      <w:r w:rsidR="00BA4672" w:rsidRPr="00032FD4">
        <w:rPr>
          <w:rFonts w:ascii="Tahoma" w:hAnsi="Tahoma" w:cs="Tahoma"/>
          <w:color w:val="000000" w:themeColor="text1"/>
        </w:rPr>
        <w:t>4</w:t>
      </w:r>
      <w:r w:rsidR="00CE3A53" w:rsidRPr="00032FD4">
        <w:rPr>
          <w:rFonts w:ascii="Tahoma" w:hAnsi="Tahoma" w:cs="Tahoma"/>
          <w:color w:val="000000" w:themeColor="text1"/>
        </w:rPr>
        <w:t xml:space="preserve"> at 16:00 GMT. </w:t>
      </w:r>
    </w:p>
    <w:p w14:paraId="66CD0508" w14:textId="48EBFC75" w:rsidR="00365A90" w:rsidRPr="00032FD4" w:rsidRDefault="00365A90" w:rsidP="00032FD4">
      <w:pPr>
        <w:suppressAutoHyphens/>
        <w:spacing w:before="240"/>
        <w:jc w:val="both"/>
        <w:rPr>
          <w:rFonts w:ascii="Tahoma" w:hAnsi="Tahoma" w:cs="Tahoma"/>
          <w:spacing w:val="-2"/>
        </w:rPr>
      </w:pPr>
    </w:p>
    <w:p w14:paraId="740AC612" w14:textId="77777777" w:rsidR="00CE3A53" w:rsidRPr="00032FD4" w:rsidRDefault="00CE3A53" w:rsidP="00032FD4">
      <w:pPr>
        <w:pStyle w:val="Body1"/>
        <w:spacing w:line="240" w:lineRule="auto"/>
        <w:jc w:val="both"/>
        <w:rPr>
          <w:rFonts w:ascii="Tahoma" w:hAnsi="Tahoma" w:cs="Tahoma"/>
          <w:color w:val="000000" w:themeColor="text1"/>
          <w:sz w:val="24"/>
          <w:szCs w:val="24"/>
        </w:rPr>
      </w:pPr>
      <w:r w:rsidRPr="00032FD4">
        <w:rPr>
          <w:rFonts w:ascii="Tahoma" w:hAnsi="Tahoma" w:cs="Tahoma"/>
          <w:color w:val="000000" w:themeColor="text1"/>
          <w:sz w:val="24"/>
          <w:szCs w:val="24"/>
        </w:rPr>
        <w:t xml:space="preserve">Agriculture Value Chain Development Project </w:t>
      </w:r>
    </w:p>
    <w:p w14:paraId="4C4BBDBA" w14:textId="5ED54912" w:rsidR="00E016D3" w:rsidRPr="00032FD4" w:rsidRDefault="00E016D3" w:rsidP="00032FD4">
      <w:pPr>
        <w:pStyle w:val="Body1"/>
        <w:spacing w:line="240" w:lineRule="auto"/>
        <w:jc w:val="both"/>
        <w:rPr>
          <w:rFonts w:ascii="Tahoma" w:hAnsi="Tahoma" w:cs="Tahoma"/>
          <w:color w:val="222222"/>
          <w:sz w:val="24"/>
          <w:szCs w:val="24"/>
          <w:shd w:val="clear" w:color="auto" w:fill="FFFFFF"/>
        </w:rPr>
      </w:pPr>
      <w:r w:rsidRPr="00032FD4">
        <w:rPr>
          <w:rFonts w:ascii="Tahoma" w:hAnsi="Tahoma" w:cs="Tahoma"/>
          <w:color w:val="222222"/>
          <w:sz w:val="24"/>
          <w:szCs w:val="24"/>
          <w:shd w:val="clear" w:color="auto" w:fill="FFFFFF"/>
        </w:rPr>
        <w:t xml:space="preserve">183 Old Railway Line, </w:t>
      </w:r>
      <w:proofErr w:type="spellStart"/>
      <w:r w:rsidRPr="00032FD4">
        <w:rPr>
          <w:rFonts w:ascii="Tahoma" w:hAnsi="Tahoma" w:cs="Tahoma"/>
          <w:color w:val="222222"/>
          <w:sz w:val="24"/>
          <w:szCs w:val="24"/>
          <w:shd w:val="clear" w:color="auto" w:fill="FFFFFF"/>
        </w:rPr>
        <w:t>Messima</w:t>
      </w:r>
      <w:proofErr w:type="spellEnd"/>
      <w:r w:rsidRPr="00032FD4">
        <w:rPr>
          <w:rFonts w:ascii="Tahoma" w:hAnsi="Tahoma" w:cs="Tahoma"/>
          <w:color w:val="222222"/>
          <w:sz w:val="24"/>
          <w:szCs w:val="24"/>
          <w:shd w:val="clear" w:color="auto" w:fill="FFFFFF"/>
        </w:rPr>
        <w:t>, Bo</w:t>
      </w:r>
    </w:p>
    <w:p w14:paraId="6392BE80" w14:textId="49D7DD2D" w:rsidR="00365A90" w:rsidRPr="00032FD4" w:rsidRDefault="00BA4672" w:rsidP="00032FD4">
      <w:pPr>
        <w:jc w:val="both"/>
        <w:rPr>
          <w:rFonts w:ascii="Tahoma" w:hAnsi="Tahoma" w:cs="Tahoma"/>
          <w:color w:val="000000" w:themeColor="text1"/>
        </w:rPr>
      </w:pPr>
      <w:hyperlink r:id="rId11" w:history="1">
        <w:r w:rsidRPr="00032FD4">
          <w:rPr>
            <w:rStyle w:val="Hyperlink"/>
            <w:rFonts w:ascii="Tahoma" w:hAnsi="Tahoma" w:cs="Tahoma"/>
          </w:rPr>
          <w:t>avdppmu@gmail.com</w:t>
        </w:r>
      </w:hyperlink>
    </w:p>
    <w:p w14:paraId="2A84E6A3" w14:textId="77777777" w:rsidR="00BA4672" w:rsidRPr="00032FD4" w:rsidRDefault="00BA4672" w:rsidP="00032FD4">
      <w:pPr>
        <w:jc w:val="both"/>
        <w:rPr>
          <w:rFonts w:ascii="Tahoma" w:hAnsi="Tahoma" w:cs="Tahoma"/>
          <w:color w:val="000000" w:themeColor="text1"/>
        </w:rPr>
      </w:pPr>
    </w:p>
    <w:p w14:paraId="60F62CEE" w14:textId="77777777" w:rsidR="00BA4672" w:rsidRPr="00032FD4" w:rsidRDefault="00BA4672" w:rsidP="00032FD4">
      <w:pPr>
        <w:jc w:val="both"/>
        <w:rPr>
          <w:rFonts w:ascii="Tahoma" w:hAnsi="Tahoma" w:cs="Tahoma"/>
        </w:rPr>
      </w:pPr>
    </w:p>
    <w:sectPr w:rsidR="00BA4672" w:rsidRPr="00032F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9540" w14:textId="77777777" w:rsidR="005827B0" w:rsidRDefault="005827B0" w:rsidP="00365A90">
      <w:r>
        <w:separator/>
      </w:r>
    </w:p>
  </w:endnote>
  <w:endnote w:type="continuationSeparator" w:id="0">
    <w:p w14:paraId="0CAC85D8" w14:textId="77777777" w:rsidR="005827B0" w:rsidRDefault="005827B0" w:rsidP="0036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9EAA6" w14:textId="77777777" w:rsidR="005827B0" w:rsidRDefault="005827B0" w:rsidP="00365A90">
      <w:r>
        <w:separator/>
      </w:r>
    </w:p>
  </w:footnote>
  <w:footnote w:type="continuationSeparator" w:id="0">
    <w:p w14:paraId="2A0BE75C" w14:textId="77777777" w:rsidR="005827B0" w:rsidRDefault="005827B0" w:rsidP="0036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13D7"/>
    <w:multiLevelType w:val="hybridMultilevel"/>
    <w:tmpl w:val="BA88A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C15A1"/>
    <w:multiLevelType w:val="hybridMultilevel"/>
    <w:tmpl w:val="2A64833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10C03693"/>
    <w:multiLevelType w:val="hybridMultilevel"/>
    <w:tmpl w:val="BA4ED29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B4FAC"/>
    <w:multiLevelType w:val="hybridMultilevel"/>
    <w:tmpl w:val="8B863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444975"/>
    <w:multiLevelType w:val="hybridMultilevel"/>
    <w:tmpl w:val="8182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57572"/>
    <w:multiLevelType w:val="hybridMultilevel"/>
    <w:tmpl w:val="BD6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A3D73"/>
    <w:multiLevelType w:val="hybridMultilevel"/>
    <w:tmpl w:val="580E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B4081"/>
    <w:multiLevelType w:val="hybridMultilevel"/>
    <w:tmpl w:val="C8D4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C0839"/>
    <w:multiLevelType w:val="hybridMultilevel"/>
    <w:tmpl w:val="5550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87BB5"/>
    <w:multiLevelType w:val="hybridMultilevel"/>
    <w:tmpl w:val="60EC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64DC1"/>
    <w:multiLevelType w:val="hybridMultilevel"/>
    <w:tmpl w:val="724C5D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E78244D"/>
    <w:multiLevelType w:val="hybridMultilevel"/>
    <w:tmpl w:val="CEE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60A89"/>
    <w:multiLevelType w:val="hybridMultilevel"/>
    <w:tmpl w:val="D400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F07D3"/>
    <w:multiLevelType w:val="multilevel"/>
    <w:tmpl w:val="ACA02256"/>
    <w:lvl w:ilvl="0">
      <w:start w:val="1"/>
      <w:numFmt w:val="decimal"/>
      <w:lvlText w:val="%1.0"/>
      <w:lvlJc w:val="left"/>
      <w:pPr>
        <w:ind w:left="360" w:hanging="360"/>
      </w:pPr>
      <w:rPr>
        <w:rFonts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14" w15:restartNumberingAfterBreak="0">
    <w:nsid w:val="304508BC"/>
    <w:multiLevelType w:val="hybridMultilevel"/>
    <w:tmpl w:val="6B3675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2849"/>
    <w:multiLevelType w:val="multilevel"/>
    <w:tmpl w:val="D512970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50085B"/>
    <w:multiLevelType w:val="hybridMultilevel"/>
    <w:tmpl w:val="58D8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525C2"/>
    <w:multiLevelType w:val="hybridMultilevel"/>
    <w:tmpl w:val="289E84C6"/>
    <w:lvl w:ilvl="0" w:tplc="18DAA406">
      <w:start w:val="1"/>
      <w:numFmt w:val="bullet"/>
      <w:lvlText w:val="•"/>
      <w:lvlJc w:val="left"/>
      <w:pPr>
        <w:tabs>
          <w:tab w:val="num" w:pos="720"/>
        </w:tabs>
        <w:ind w:left="720" w:hanging="360"/>
      </w:pPr>
      <w:rPr>
        <w:rFonts w:ascii="Times New Roman" w:hAnsi="Times New Roman" w:hint="default"/>
      </w:rPr>
    </w:lvl>
    <w:lvl w:ilvl="1" w:tplc="E4B8EAEE" w:tentative="1">
      <w:start w:val="1"/>
      <w:numFmt w:val="bullet"/>
      <w:lvlText w:val="•"/>
      <w:lvlJc w:val="left"/>
      <w:pPr>
        <w:tabs>
          <w:tab w:val="num" w:pos="1440"/>
        </w:tabs>
        <w:ind w:left="1440" w:hanging="360"/>
      </w:pPr>
      <w:rPr>
        <w:rFonts w:ascii="Times New Roman" w:hAnsi="Times New Roman" w:hint="default"/>
      </w:rPr>
    </w:lvl>
    <w:lvl w:ilvl="2" w:tplc="53F0B83A" w:tentative="1">
      <w:start w:val="1"/>
      <w:numFmt w:val="bullet"/>
      <w:lvlText w:val="•"/>
      <w:lvlJc w:val="left"/>
      <w:pPr>
        <w:tabs>
          <w:tab w:val="num" w:pos="2160"/>
        </w:tabs>
        <w:ind w:left="2160" w:hanging="360"/>
      </w:pPr>
      <w:rPr>
        <w:rFonts w:ascii="Times New Roman" w:hAnsi="Times New Roman" w:hint="default"/>
      </w:rPr>
    </w:lvl>
    <w:lvl w:ilvl="3" w:tplc="F6782446" w:tentative="1">
      <w:start w:val="1"/>
      <w:numFmt w:val="bullet"/>
      <w:lvlText w:val="•"/>
      <w:lvlJc w:val="left"/>
      <w:pPr>
        <w:tabs>
          <w:tab w:val="num" w:pos="2880"/>
        </w:tabs>
        <w:ind w:left="2880" w:hanging="360"/>
      </w:pPr>
      <w:rPr>
        <w:rFonts w:ascii="Times New Roman" w:hAnsi="Times New Roman" w:hint="default"/>
      </w:rPr>
    </w:lvl>
    <w:lvl w:ilvl="4" w:tplc="04F4614A" w:tentative="1">
      <w:start w:val="1"/>
      <w:numFmt w:val="bullet"/>
      <w:lvlText w:val="•"/>
      <w:lvlJc w:val="left"/>
      <w:pPr>
        <w:tabs>
          <w:tab w:val="num" w:pos="3600"/>
        </w:tabs>
        <w:ind w:left="3600" w:hanging="360"/>
      </w:pPr>
      <w:rPr>
        <w:rFonts w:ascii="Times New Roman" w:hAnsi="Times New Roman" w:hint="default"/>
      </w:rPr>
    </w:lvl>
    <w:lvl w:ilvl="5" w:tplc="C1406B84" w:tentative="1">
      <w:start w:val="1"/>
      <w:numFmt w:val="bullet"/>
      <w:lvlText w:val="•"/>
      <w:lvlJc w:val="left"/>
      <w:pPr>
        <w:tabs>
          <w:tab w:val="num" w:pos="4320"/>
        </w:tabs>
        <w:ind w:left="4320" w:hanging="360"/>
      </w:pPr>
      <w:rPr>
        <w:rFonts w:ascii="Times New Roman" w:hAnsi="Times New Roman" w:hint="default"/>
      </w:rPr>
    </w:lvl>
    <w:lvl w:ilvl="6" w:tplc="0B90EADC" w:tentative="1">
      <w:start w:val="1"/>
      <w:numFmt w:val="bullet"/>
      <w:lvlText w:val="•"/>
      <w:lvlJc w:val="left"/>
      <w:pPr>
        <w:tabs>
          <w:tab w:val="num" w:pos="5040"/>
        </w:tabs>
        <w:ind w:left="5040" w:hanging="360"/>
      </w:pPr>
      <w:rPr>
        <w:rFonts w:ascii="Times New Roman" w:hAnsi="Times New Roman" w:hint="default"/>
      </w:rPr>
    </w:lvl>
    <w:lvl w:ilvl="7" w:tplc="9A4CC42E" w:tentative="1">
      <w:start w:val="1"/>
      <w:numFmt w:val="bullet"/>
      <w:lvlText w:val="•"/>
      <w:lvlJc w:val="left"/>
      <w:pPr>
        <w:tabs>
          <w:tab w:val="num" w:pos="5760"/>
        </w:tabs>
        <w:ind w:left="5760" w:hanging="360"/>
      </w:pPr>
      <w:rPr>
        <w:rFonts w:ascii="Times New Roman" w:hAnsi="Times New Roman" w:hint="default"/>
      </w:rPr>
    </w:lvl>
    <w:lvl w:ilvl="8" w:tplc="D55A67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75D7170"/>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19" w15:restartNumberingAfterBreak="0">
    <w:nsid w:val="48967342"/>
    <w:multiLevelType w:val="hybridMultilevel"/>
    <w:tmpl w:val="F03CA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6578EF"/>
    <w:multiLevelType w:val="multilevel"/>
    <w:tmpl w:val="6DB8BED6"/>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upperLetter"/>
      <w:lvlText w:val="%1.%2.%3.%4."/>
      <w:lvlJc w:val="left"/>
      <w:pPr>
        <w:ind w:left="720" w:hanging="720"/>
      </w:pPr>
      <w:rPr>
        <w:rFonts w:hint="default"/>
        <w:b/>
        <w:u w:val="single"/>
      </w:rPr>
    </w:lvl>
    <w:lvl w:ilvl="4">
      <w:start w:val="1"/>
      <w:numFmt w:val="decimalZero"/>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4D976FE7"/>
    <w:multiLevelType w:val="hybridMultilevel"/>
    <w:tmpl w:val="F88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905B7"/>
    <w:multiLevelType w:val="hybridMultilevel"/>
    <w:tmpl w:val="DD1C1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D723D"/>
    <w:multiLevelType w:val="hybridMultilevel"/>
    <w:tmpl w:val="C0225D34"/>
    <w:lvl w:ilvl="0" w:tplc="04090003">
      <w:start w:val="1"/>
      <w:numFmt w:val="bullet"/>
      <w:lvlText w:val="o"/>
      <w:lvlJc w:val="left"/>
      <w:pPr>
        <w:ind w:left="720" w:hanging="360"/>
      </w:pPr>
      <w:rPr>
        <w:rFonts w:ascii="Courier New" w:hAnsi="Courier New"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5896487B"/>
    <w:multiLevelType w:val="hybridMultilevel"/>
    <w:tmpl w:val="A0381E7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B951EDE"/>
    <w:multiLevelType w:val="hybridMultilevel"/>
    <w:tmpl w:val="DDE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73662"/>
    <w:multiLevelType w:val="hybridMultilevel"/>
    <w:tmpl w:val="0EBA369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622F73E6"/>
    <w:multiLevelType w:val="hybridMultilevel"/>
    <w:tmpl w:val="FF1C7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927E8"/>
    <w:multiLevelType w:val="hybridMultilevel"/>
    <w:tmpl w:val="4524C1E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4305B28"/>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30" w15:restartNumberingAfterBreak="0">
    <w:nsid w:val="69BC269F"/>
    <w:multiLevelType w:val="hybridMultilevel"/>
    <w:tmpl w:val="A66E79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CB11D25"/>
    <w:multiLevelType w:val="hybridMultilevel"/>
    <w:tmpl w:val="E92616D4"/>
    <w:lvl w:ilvl="0" w:tplc="230005FC">
      <w:start w:val="1"/>
      <w:numFmt w:val="lowerRoman"/>
      <w:lvlText w:val="%1."/>
      <w:lvlJc w:val="right"/>
      <w:pPr>
        <w:ind w:left="502" w:hanging="360"/>
      </w:pPr>
      <w:rPr>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7375134A"/>
    <w:multiLevelType w:val="hybridMultilevel"/>
    <w:tmpl w:val="366A05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C442183"/>
    <w:multiLevelType w:val="hybridMultilevel"/>
    <w:tmpl w:val="B498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70DD6"/>
    <w:multiLevelType w:val="hybridMultilevel"/>
    <w:tmpl w:val="A8D0E79E"/>
    <w:lvl w:ilvl="0" w:tplc="5CF811D0">
      <w:start w:val="1"/>
      <w:numFmt w:val="decimal"/>
      <w:pStyle w:val="SimpleList"/>
      <w:lvlText w:val="%1."/>
      <w:lvlJc w:val="left"/>
      <w:pPr>
        <w:tabs>
          <w:tab w:val="num" w:pos="1146"/>
        </w:tabs>
        <w:ind w:left="1146"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16cid:durableId="2048290312">
    <w:abstractNumId w:val="34"/>
  </w:num>
  <w:num w:numId="2" w16cid:durableId="91321211">
    <w:abstractNumId w:val="32"/>
  </w:num>
  <w:num w:numId="3" w16cid:durableId="504319721">
    <w:abstractNumId w:val="8"/>
  </w:num>
  <w:num w:numId="4" w16cid:durableId="868682253">
    <w:abstractNumId w:val="12"/>
  </w:num>
  <w:num w:numId="5" w16cid:durableId="835000412">
    <w:abstractNumId w:val="7"/>
  </w:num>
  <w:num w:numId="6" w16cid:durableId="849105225">
    <w:abstractNumId w:val="17"/>
  </w:num>
  <w:num w:numId="7" w16cid:durableId="1807891216">
    <w:abstractNumId w:val="30"/>
  </w:num>
  <w:num w:numId="8" w16cid:durableId="1233353320">
    <w:abstractNumId w:val="5"/>
  </w:num>
  <w:num w:numId="9" w16cid:durableId="2066415952">
    <w:abstractNumId w:val="21"/>
  </w:num>
  <w:num w:numId="10" w16cid:durableId="1686907502">
    <w:abstractNumId w:val="9"/>
  </w:num>
  <w:num w:numId="11" w16cid:durableId="955717054">
    <w:abstractNumId w:val="33"/>
  </w:num>
  <w:num w:numId="12" w16cid:durableId="430440954">
    <w:abstractNumId w:val="23"/>
  </w:num>
  <w:num w:numId="13" w16cid:durableId="118912368">
    <w:abstractNumId w:val="13"/>
  </w:num>
  <w:num w:numId="14" w16cid:durableId="1288194714">
    <w:abstractNumId w:val="25"/>
  </w:num>
  <w:num w:numId="15" w16cid:durableId="1071121331">
    <w:abstractNumId w:val="4"/>
  </w:num>
  <w:num w:numId="16" w16cid:durableId="331489315">
    <w:abstractNumId w:val="18"/>
  </w:num>
  <w:num w:numId="17" w16cid:durableId="676469370">
    <w:abstractNumId w:val="29"/>
  </w:num>
  <w:num w:numId="18" w16cid:durableId="551384230">
    <w:abstractNumId w:val="28"/>
  </w:num>
  <w:num w:numId="19" w16cid:durableId="79106888">
    <w:abstractNumId w:val="24"/>
  </w:num>
  <w:num w:numId="20" w16cid:durableId="1940217247">
    <w:abstractNumId w:val="2"/>
  </w:num>
  <w:num w:numId="21" w16cid:durableId="1584337271">
    <w:abstractNumId w:val="0"/>
  </w:num>
  <w:num w:numId="22" w16cid:durableId="1083142927">
    <w:abstractNumId w:val="1"/>
  </w:num>
  <w:num w:numId="23" w16cid:durableId="367414049">
    <w:abstractNumId w:val="11"/>
  </w:num>
  <w:num w:numId="24" w16cid:durableId="2011785658">
    <w:abstractNumId w:val="27"/>
  </w:num>
  <w:num w:numId="25" w16cid:durableId="122815882">
    <w:abstractNumId w:val="31"/>
  </w:num>
  <w:num w:numId="26" w16cid:durableId="1264877288">
    <w:abstractNumId w:val="14"/>
  </w:num>
  <w:num w:numId="27" w16cid:durableId="225457277">
    <w:abstractNumId w:val="16"/>
  </w:num>
  <w:num w:numId="28" w16cid:durableId="56057771">
    <w:abstractNumId w:val="15"/>
  </w:num>
  <w:num w:numId="29" w16cid:durableId="1178422446">
    <w:abstractNumId w:val="26"/>
  </w:num>
  <w:num w:numId="30" w16cid:durableId="1078673683">
    <w:abstractNumId w:val="19"/>
  </w:num>
  <w:num w:numId="31" w16cid:durableId="477697764">
    <w:abstractNumId w:val="6"/>
  </w:num>
  <w:num w:numId="32" w16cid:durableId="1671443546">
    <w:abstractNumId w:val="20"/>
  </w:num>
  <w:num w:numId="33" w16cid:durableId="1734087869">
    <w:abstractNumId w:val="10"/>
  </w:num>
  <w:num w:numId="34" w16cid:durableId="959342454">
    <w:abstractNumId w:val="3"/>
  </w:num>
  <w:num w:numId="35" w16cid:durableId="7161965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6"/>
    <w:rsid w:val="00020451"/>
    <w:rsid w:val="00020FC4"/>
    <w:rsid w:val="00032FD4"/>
    <w:rsid w:val="00050202"/>
    <w:rsid w:val="00052455"/>
    <w:rsid w:val="00072A43"/>
    <w:rsid w:val="00081B36"/>
    <w:rsid w:val="00084E09"/>
    <w:rsid w:val="0008745A"/>
    <w:rsid w:val="000B27CA"/>
    <w:rsid w:val="000C0058"/>
    <w:rsid w:val="000E3B85"/>
    <w:rsid w:val="000F553C"/>
    <w:rsid w:val="001217E5"/>
    <w:rsid w:val="00181F96"/>
    <w:rsid w:val="00186C30"/>
    <w:rsid w:val="001B35F5"/>
    <w:rsid w:val="001C521C"/>
    <w:rsid w:val="00222DA8"/>
    <w:rsid w:val="00226326"/>
    <w:rsid w:val="00233C5F"/>
    <w:rsid w:val="0026077C"/>
    <w:rsid w:val="00270005"/>
    <w:rsid w:val="002931D9"/>
    <w:rsid w:val="002B3B64"/>
    <w:rsid w:val="002F6D6E"/>
    <w:rsid w:val="0031468C"/>
    <w:rsid w:val="0034371F"/>
    <w:rsid w:val="00355BA2"/>
    <w:rsid w:val="00365A90"/>
    <w:rsid w:val="00386181"/>
    <w:rsid w:val="00393233"/>
    <w:rsid w:val="003949EE"/>
    <w:rsid w:val="003E1914"/>
    <w:rsid w:val="00407EFD"/>
    <w:rsid w:val="00407F48"/>
    <w:rsid w:val="00437019"/>
    <w:rsid w:val="00477108"/>
    <w:rsid w:val="00495814"/>
    <w:rsid w:val="004C1450"/>
    <w:rsid w:val="004D1CAD"/>
    <w:rsid w:val="004E6F28"/>
    <w:rsid w:val="00522E9C"/>
    <w:rsid w:val="0052656F"/>
    <w:rsid w:val="00577E3C"/>
    <w:rsid w:val="005827B0"/>
    <w:rsid w:val="00583F08"/>
    <w:rsid w:val="00595B45"/>
    <w:rsid w:val="005C37CF"/>
    <w:rsid w:val="005F093A"/>
    <w:rsid w:val="00615C27"/>
    <w:rsid w:val="00623CC2"/>
    <w:rsid w:val="006324D8"/>
    <w:rsid w:val="006763EC"/>
    <w:rsid w:val="00686C6C"/>
    <w:rsid w:val="006932CE"/>
    <w:rsid w:val="00696DC6"/>
    <w:rsid w:val="006B7B64"/>
    <w:rsid w:val="006C0FA8"/>
    <w:rsid w:val="006C0FFD"/>
    <w:rsid w:val="007028E8"/>
    <w:rsid w:val="00705DEA"/>
    <w:rsid w:val="00777347"/>
    <w:rsid w:val="007A2402"/>
    <w:rsid w:val="007B6E45"/>
    <w:rsid w:val="007F42A1"/>
    <w:rsid w:val="00807152"/>
    <w:rsid w:val="00812293"/>
    <w:rsid w:val="0088480B"/>
    <w:rsid w:val="008A4C01"/>
    <w:rsid w:val="008C0635"/>
    <w:rsid w:val="008E065A"/>
    <w:rsid w:val="008E6155"/>
    <w:rsid w:val="008E669B"/>
    <w:rsid w:val="00900D49"/>
    <w:rsid w:val="00931F97"/>
    <w:rsid w:val="00951AB6"/>
    <w:rsid w:val="0096428C"/>
    <w:rsid w:val="009671BF"/>
    <w:rsid w:val="00975084"/>
    <w:rsid w:val="00982FA6"/>
    <w:rsid w:val="00993610"/>
    <w:rsid w:val="009A2046"/>
    <w:rsid w:val="009B0C67"/>
    <w:rsid w:val="009C51F1"/>
    <w:rsid w:val="009C6CB8"/>
    <w:rsid w:val="00A04115"/>
    <w:rsid w:val="00A61E78"/>
    <w:rsid w:val="00A634A0"/>
    <w:rsid w:val="00A933ED"/>
    <w:rsid w:val="00AC2525"/>
    <w:rsid w:val="00AD3486"/>
    <w:rsid w:val="00AE6B8E"/>
    <w:rsid w:val="00AF588A"/>
    <w:rsid w:val="00B169CC"/>
    <w:rsid w:val="00B54745"/>
    <w:rsid w:val="00B56FB2"/>
    <w:rsid w:val="00B6080C"/>
    <w:rsid w:val="00B722C7"/>
    <w:rsid w:val="00B74BC4"/>
    <w:rsid w:val="00BA4672"/>
    <w:rsid w:val="00BC5465"/>
    <w:rsid w:val="00C005F6"/>
    <w:rsid w:val="00C10E1B"/>
    <w:rsid w:val="00C3346E"/>
    <w:rsid w:val="00C660B5"/>
    <w:rsid w:val="00CB2DFF"/>
    <w:rsid w:val="00CC68BF"/>
    <w:rsid w:val="00CD0249"/>
    <w:rsid w:val="00CD31B9"/>
    <w:rsid w:val="00CE3A53"/>
    <w:rsid w:val="00CE416A"/>
    <w:rsid w:val="00D225C1"/>
    <w:rsid w:val="00D3575E"/>
    <w:rsid w:val="00D736B4"/>
    <w:rsid w:val="00DB549E"/>
    <w:rsid w:val="00DE1E0D"/>
    <w:rsid w:val="00DE7DED"/>
    <w:rsid w:val="00DF5E0B"/>
    <w:rsid w:val="00E016D3"/>
    <w:rsid w:val="00E05526"/>
    <w:rsid w:val="00E16169"/>
    <w:rsid w:val="00E2662D"/>
    <w:rsid w:val="00E423B6"/>
    <w:rsid w:val="00E571AB"/>
    <w:rsid w:val="00E6395D"/>
    <w:rsid w:val="00E71BB7"/>
    <w:rsid w:val="00E77AB1"/>
    <w:rsid w:val="00EB3813"/>
    <w:rsid w:val="00EC0E03"/>
    <w:rsid w:val="00F85B8D"/>
    <w:rsid w:val="00F90574"/>
    <w:rsid w:val="00FC67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F25B"/>
  <w15:chartTrackingRefBased/>
  <w15:docId w15:val="{11DB757D-713C-D342-9817-2AD7DCF2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9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365A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736B4"/>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Bullets,Bullet Styles para,lp1"/>
    <w:basedOn w:val="Normal"/>
    <w:link w:val="ListParagraphChar"/>
    <w:uiPriority w:val="34"/>
    <w:qFormat/>
    <w:rsid w:val="00181F96"/>
    <w:pPr>
      <w:ind w:left="720"/>
      <w:contextualSpacing/>
    </w:pPr>
    <w:rPr>
      <w:szCs w:val="20"/>
      <w:lang w:val="en-GB"/>
    </w:rPr>
  </w:style>
  <w:style w:type="paragraph" w:customStyle="1" w:styleId="Body1">
    <w:name w:val="Body 1"/>
    <w:rsid w:val="00181F96"/>
    <w:pPr>
      <w:spacing w:after="200" w:line="276" w:lineRule="auto"/>
      <w:outlineLvl w:val="0"/>
    </w:pPr>
    <w:rPr>
      <w:rFonts w:ascii="Helvetica" w:eastAsia="Arial Unicode MS" w:hAnsi="Helvetica" w:cs="Times New Roman"/>
      <w:color w:val="000000"/>
      <w:sz w:val="22"/>
      <w:szCs w:val="20"/>
      <w:u w:color="000000"/>
      <w:lang w:val="en-US"/>
    </w:rPr>
  </w:style>
  <w:style w:type="paragraph" w:styleId="NoSpacing">
    <w:name w:val="No Spacing"/>
    <w:uiPriority w:val="1"/>
    <w:qFormat/>
    <w:rsid w:val="00181F96"/>
    <w:rPr>
      <w:rFonts w:eastAsiaTheme="minorEastAsia"/>
      <w:sz w:val="22"/>
      <w:szCs w:val="22"/>
      <w:lang w:val="en-US"/>
    </w:rPr>
  </w:style>
  <w:style w:type="character" w:styleId="Hyperlink">
    <w:name w:val="Hyperlink"/>
    <w:aliases w:val="TOC ADB"/>
    <w:basedOn w:val="DefaultParagraphFont"/>
    <w:unhideWhenUsed/>
    <w:qFormat/>
    <w:rsid w:val="00181F96"/>
    <w:rPr>
      <w:color w:val="0000FF"/>
      <w:u w:val="single"/>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lp1 Char"/>
    <w:basedOn w:val="DefaultParagraphFont"/>
    <w:link w:val="ListParagraph"/>
    <w:uiPriority w:val="34"/>
    <w:qFormat/>
    <w:locked/>
    <w:rsid w:val="00181F96"/>
    <w:rPr>
      <w:rFonts w:ascii="Times New Roman" w:eastAsia="Times New Roman" w:hAnsi="Times New Roman" w:cs="Times New Roman"/>
      <w:szCs w:val="20"/>
      <w:lang w:val="en-GB"/>
    </w:rPr>
  </w:style>
  <w:style w:type="paragraph" w:customStyle="1" w:styleId="SimpleList">
    <w:name w:val="Simple List"/>
    <w:basedOn w:val="Normal"/>
    <w:rsid w:val="00181F96"/>
    <w:pPr>
      <w:widowControl w:val="0"/>
      <w:numPr>
        <w:numId w:val="1"/>
      </w:numPr>
      <w:tabs>
        <w:tab w:val="clear" w:pos="1146"/>
        <w:tab w:val="num" w:pos="360"/>
      </w:tabs>
      <w:autoSpaceDE w:val="0"/>
      <w:autoSpaceDN w:val="0"/>
      <w:adjustRightInd w:val="0"/>
      <w:ind w:left="720" w:hanging="360"/>
      <w:jc w:val="both"/>
    </w:pPr>
    <w:rPr>
      <w:rFonts w:eastAsia="SimSun"/>
      <w:szCs w:val="28"/>
      <w:lang w:eastAsia="zh-CN"/>
    </w:rPr>
  </w:style>
  <w:style w:type="character" w:styleId="FollowedHyperlink">
    <w:name w:val="FollowedHyperlink"/>
    <w:basedOn w:val="DefaultParagraphFont"/>
    <w:uiPriority w:val="99"/>
    <w:semiHidden/>
    <w:unhideWhenUsed/>
    <w:rsid w:val="00181F96"/>
    <w:rPr>
      <w:color w:val="954F72" w:themeColor="followedHyperlink"/>
      <w:u w:val="single"/>
    </w:rPr>
  </w:style>
  <w:style w:type="character" w:styleId="UnresolvedMention">
    <w:name w:val="Unresolved Mention"/>
    <w:basedOn w:val="DefaultParagraphFont"/>
    <w:uiPriority w:val="99"/>
    <w:semiHidden/>
    <w:unhideWhenUsed/>
    <w:rsid w:val="006B7B64"/>
    <w:rPr>
      <w:color w:val="605E5C"/>
      <w:shd w:val="clear" w:color="auto" w:fill="E1DFDD"/>
    </w:rPr>
  </w:style>
  <w:style w:type="paragraph" w:styleId="Title">
    <w:name w:val="Title"/>
    <w:basedOn w:val="Normal"/>
    <w:link w:val="TitleChar"/>
    <w:qFormat/>
    <w:rsid w:val="003E1914"/>
    <w:pPr>
      <w:jc w:val="center"/>
    </w:pPr>
    <w:rPr>
      <w:b/>
      <w:sz w:val="48"/>
      <w:szCs w:val="20"/>
      <w:lang w:val="en-GB"/>
    </w:rPr>
  </w:style>
  <w:style w:type="character" w:customStyle="1" w:styleId="TitleChar">
    <w:name w:val="Title Char"/>
    <w:basedOn w:val="DefaultParagraphFont"/>
    <w:link w:val="Title"/>
    <w:rsid w:val="003E1914"/>
    <w:rPr>
      <w:rFonts w:ascii="Times New Roman" w:eastAsia="Times New Roman" w:hAnsi="Times New Roman" w:cs="Times New Roman"/>
      <w:b/>
      <w:sz w:val="48"/>
      <w:szCs w:val="20"/>
      <w:lang w:val="en-GB"/>
    </w:rPr>
  </w:style>
  <w:style w:type="paragraph" w:customStyle="1" w:styleId="Outline2">
    <w:name w:val="Outline2"/>
    <w:basedOn w:val="Normal"/>
    <w:rsid w:val="003E1914"/>
    <w:pPr>
      <w:tabs>
        <w:tab w:val="left" w:pos="864"/>
      </w:tabs>
      <w:spacing w:before="240"/>
      <w:ind w:left="864" w:hanging="504"/>
    </w:pPr>
    <w:rPr>
      <w:rFonts w:ascii="Arial" w:hAnsi="Arial"/>
      <w:kern w:val="28"/>
      <w:szCs w:val="20"/>
      <w:lang w:val="en-GB"/>
    </w:rPr>
  </w:style>
  <w:style w:type="paragraph" w:customStyle="1" w:styleId="TableParagraph">
    <w:name w:val="Table Paragraph"/>
    <w:basedOn w:val="Normal"/>
    <w:uiPriority w:val="1"/>
    <w:qFormat/>
    <w:rsid w:val="008A4C01"/>
    <w:pPr>
      <w:widowControl w:val="0"/>
      <w:autoSpaceDE w:val="0"/>
      <w:autoSpaceDN w:val="0"/>
    </w:pPr>
    <w:rPr>
      <w:rFonts w:ascii="Arial" w:hAnsi="Arial"/>
      <w:sz w:val="22"/>
      <w:szCs w:val="22"/>
      <w:lang w:bidi="en-US"/>
    </w:rPr>
  </w:style>
  <w:style w:type="paragraph" w:styleId="FootnoteText">
    <w:name w:val="footnote text"/>
    <w:basedOn w:val="Normal"/>
    <w:link w:val="FootnoteTextChar"/>
    <w:uiPriority w:val="99"/>
    <w:semiHidden/>
    <w:rsid w:val="00365A90"/>
    <w:rPr>
      <w:sz w:val="20"/>
      <w:szCs w:val="20"/>
    </w:rPr>
  </w:style>
  <w:style w:type="character" w:customStyle="1" w:styleId="FootnoteTextChar">
    <w:name w:val="Footnote Text Char"/>
    <w:basedOn w:val="DefaultParagraphFont"/>
    <w:link w:val="FootnoteText"/>
    <w:uiPriority w:val="99"/>
    <w:semiHidden/>
    <w:rsid w:val="00365A90"/>
    <w:rPr>
      <w:rFonts w:ascii="Times New Roman" w:eastAsia="Times New Roman" w:hAnsi="Times New Roman" w:cs="Times New Roman"/>
      <w:sz w:val="20"/>
      <w:szCs w:val="20"/>
      <w:lang w:val="en-US"/>
    </w:rPr>
  </w:style>
  <w:style w:type="character" w:styleId="FootnoteReference">
    <w:name w:val="footnote reference"/>
    <w:uiPriority w:val="99"/>
    <w:semiHidden/>
    <w:rsid w:val="00365A90"/>
    <w:rPr>
      <w:vertAlign w:val="superscript"/>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365A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365A90"/>
    <w:rPr>
      <w:rFonts w:ascii="Garamond" w:eastAsia="Times New Roman" w:hAnsi="Garamond" w:cs="Times New Roman"/>
      <w:b/>
      <w:i/>
      <w:color w:val="000000"/>
      <w:lang w:val="en-US"/>
    </w:rPr>
  </w:style>
  <w:style w:type="paragraph" w:customStyle="1" w:styleId="Heading1a">
    <w:name w:val="Heading 1a"/>
    <w:basedOn w:val="Heading1"/>
    <w:next w:val="Normal"/>
    <w:rsid w:val="00365A90"/>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uiPriority w:val="9"/>
    <w:rsid w:val="00365A90"/>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D736B4"/>
    <w:rPr>
      <w:rFonts w:ascii="Times New Roman" w:eastAsia="Times New Roman" w:hAnsi="Times New Roman" w:cs="Times New Roman"/>
      <w:b/>
      <w:bCs/>
      <w:sz w:val="27"/>
      <w:szCs w:val="27"/>
      <w:lang w:eastAsia="en-GB"/>
    </w:rPr>
  </w:style>
  <w:style w:type="paragraph" w:styleId="Revision">
    <w:name w:val="Revision"/>
    <w:hidden/>
    <w:uiPriority w:val="99"/>
    <w:semiHidden/>
    <w:rsid w:val="004C1450"/>
    <w:rPr>
      <w:rFonts w:ascii="Times New Roman" w:eastAsia="Times New Roman" w:hAnsi="Times New Roman" w:cs="Times New Roman"/>
      <w:lang w:val="en-US"/>
    </w:rPr>
  </w:style>
  <w:style w:type="paragraph" w:styleId="Header">
    <w:name w:val="header"/>
    <w:basedOn w:val="Normal"/>
    <w:link w:val="HeaderChar"/>
    <w:rsid w:val="00C660B5"/>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C660B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28480">
      <w:bodyDiv w:val="1"/>
      <w:marLeft w:val="0"/>
      <w:marRight w:val="0"/>
      <w:marTop w:val="0"/>
      <w:marBottom w:val="0"/>
      <w:divBdr>
        <w:top w:val="none" w:sz="0" w:space="0" w:color="auto"/>
        <w:left w:val="none" w:sz="0" w:space="0" w:color="auto"/>
        <w:bottom w:val="none" w:sz="0" w:space="0" w:color="auto"/>
        <w:right w:val="none" w:sz="0" w:space="0" w:color="auto"/>
      </w:divBdr>
      <w:divsChild>
        <w:div w:id="1703624559">
          <w:marLeft w:val="0"/>
          <w:marRight w:val="0"/>
          <w:marTop w:val="0"/>
          <w:marBottom w:val="0"/>
          <w:divBdr>
            <w:top w:val="none" w:sz="0" w:space="0" w:color="auto"/>
            <w:left w:val="none" w:sz="0" w:space="0" w:color="auto"/>
            <w:bottom w:val="none" w:sz="0" w:space="0" w:color="auto"/>
            <w:right w:val="none" w:sz="0" w:space="0" w:color="auto"/>
          </w:divBdr>
        </w:div>
      </w:divsChild>
    </w:div>
    <w:div w:id="797340182">
      <w:bodyDiv w:val="1"/>
      <w:marLeft w:val="0"/>
      <w:marRight w:val="0"/>
      <w:marTop w:val="0"/>
      <w:marBottom w:val="0"/>
      <w:divBdr>
        <w:top w:val="none" w:sz="0" w:space="0" w:color="auto"/>
        <w:left w:val="none" w:sz="0" w:space="0" w:color="auto"/>
        <w:bottom w:val="none" w:sz="0" w:space="0" w:color="auto"/>
        <w:right w:val="none" w:sz="0" w:space="0" w:color="auto"/>
      </w:divBdr>
    </w:div>
    <w:div w:id="1117486766">
      <w:bodyDiv w:val="1"/>
      <w:marLeft w:val="0"/>
      <w:marRight w:val="0"/>
      <w:marTop w:val="0"/>
      <w:marBottom w:val="0"/>
      <w:divBdr>
        <w:top w:val="none" w:sz="0" w:space="0" w:color="auto"/>
        <w:left w:val="none" w:sz="0" w:space="0" w:color="auto"/>
        <w:bottom w:val="none" w:sz="0" w:space="0" w:color="auto"/>
        <w:right w:val="none" w:sz="0" w:space="0" w:color="auto"/>
      </w:divBdr>
    </w:div>
    <w:div w:id="1325432581">
      <w:bodyDiv w:val="1"/>
      <w:marLeft w:val="0"/>
      <w:marRight w:val="0"/>
      <w:marTop w:val="0"/>
      <w:marBottom w:val="0"/>
      <w:divBdr>
        <w:top w:val="none" w:sz="0" w:space="0" w:color="auto"/>
        <w:left w:val="none" w:sz="0" w:space="0" w:color="auto"/>
        <w:bottom w:val="none" w:sz="0" w:space="0" w:color="auto"/>
        <w:right w:val="none" w:sz="0" w:space="0" w:color="auto"/>
      </w:divBdr>
    </w:div>
    <w:div w:id="1407264254">
      <w:bodyDiv w:val="1"/>
      <w:marLeft w:val="0"/>
      <w:marRight w:val="0"/>
      <w:marTop w:val="0"/>
      <w:marBottom w:val="0"/>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 w:id="1611007693">
      <w:bodyDiv w:val="1"/>
      <w:marLeft w:val="0"/>
      <w:marRight w:val="0"/>
      <w:marTop w:val="0"/>
      <w:marBottom w:val="0"/>
      <w:divBdr>
        <w:top w:val="none" w:sz="0" w:space="0" w:color="auto"/>
        <w:left w:val="none" w:sz="0" w:space="0" w:color="auto"/>
        <w:bottom w:val="none" w:sz="0" w:space="0" w:color="auto"/>
        <w:right w:val="none" w:sz="0" w:space="0" w:color="auto"/>
      </w:divBdr>
      <w:divsChild>
        <w:div w:id="2096124726">
          <w:marLeft w:val="0"/>
          <w:marRight w:val="0"/>
          <w:marTop w:val="0"/>
          <w:marBottom w:val="0"/>
          <w:divBdr>
            <w:top w:val="none" w:sz="0" w:space="0" w:color="auto"/>
            <w:left w:val="none" w:sz="0" w:space="0" w:color="auto"/>
            <w:bottom w:val="none" w:sz="0" w:space="0" w:color="auto"/>
            <w:right w:val="none" w:sz="0" w:space="0" w:color="auto"/>
          </w:divBdr>
        </w:div>
      </w:divsChild>
    </w:div>
    <w:div w:id="17978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dppmu@gmail.com" TargetMode="External"/><Relationship Id="rId5" Type="http://schemas.openxmlformats.org/officeDocument/2006/relationships/webSettings" Target="webSettings.xml"/><Relationship Id="rId10" Type="http://schemas.openxmlformats.org/officeDocument/2006/relationships/hyperlink" Target="mailto:avdppmu@gmail.com" TargetMode="External"/><Relationship Id="rId4" Type="http://schemas.openxmlformats.org/officeDocument/2006/relationships/settings" Target="settings.xml"/><Relationship Id="rId9" Type="http://schemas.openxmlformats.org/officeDocument/2006/relationships/hyperlink" Target="http://www.ifad.org/projec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5870-2BE8-4F8B-B69E-CE43C412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Mohamed Bangura</cp:lastModifiedBy>
  <cp:revision>2</cp:revision>
  <cp:lastPrinted>2022-06-06T18:13:00Z</cp:lastPrinted>
  <dcterms:created xsi:type="dcterms:W3CDTF">2024-10-30T08:14:00Z</dcterms:created>
  <dcterms:modified xsi:type="dcterms:W3CDTF">2024-10-30T08:14:00Z</dcterms:modified>
</cp:coreProperties>
</file>