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4C0" w:rsidRPr="00A86997" w:rsidRDefault="002214C0" w:rsidP="002214C0">
      <w:pPr>
        <w:pStyle w:val="ListParagraph"/>
        <w:ind w:left="0"/>
        <w:rPr>
          <w:rFonts w:ascii="Tahoma" w:hAnsi="Tahoma" w:cs="Tahoma"/>
          <w:b/>
          <w:sz w:val="28"/>
          <w:szCs w:val="28"/>
        </w:rPr>
      </w:pPr>
      <w:r w:rsidRPr="00A86997">
        <w:rPr>
          <w:rFonts w:ascii="Tahoma" w:hAnsi="Tahoma" w:cs="Tahoma"/>
          <w:b/>
          <w:noProof/>
          <w:sz w:val="32"/>
          <w:szCs w:val="32"/>
        </w:rPr>
        <w:drawing>
          <wp:inline distT="0" distB="0" distL="0" distR="0" wp14:anchorId="06320769" wp14:editId="48530CE7">
            <wp:extent cx="5943600" cy="619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2214C0" w:rsidRPr="00A86997" w:rsidRDefault="002214C0" w:rsidP="002214C0">
      <w:pPr>
        <w:pStyle w:val="ListParagraph"/>
        <w:ind w:left="0"/>
        <w:rPr>
          <w:rFonts w:ascii="Tahoma" w:hAnsi="Tahoma" w:cs="Tahoma"/>
          <w:b/>
          <w:sz w:val="28"/>
          <w:szCs w:val="28"/>
        </w:rPr>
      </w:pPr>
    </w:p>
    <w:p w:rsidR="00997EB1" w:rsidRPr="00B868C0" w:rsidRDefault="00997EB1" w:rsidP="00B868C0">
      <w:pPr>
        <w:spacing w:line="276" w:lineRule="auto"/>
        <w:jc w:val="center"/>
        <w:rPr>
          <w:rFonts w:ascii="Tahoma" w:hAnsi="Tahoma" w:cs="Tahoma"/>
          <w:b/>
          <w:sz w:val="28"/>
          <w:szCs w:val="28"/>
          <w:lang w:val="en"/>
        </w:rPr>
      </w:pPr>
      <w:r w:rsidRPr="00B868C0">
        <w:rPr>
          <w:rFonts w:ascii="Tahoma" w:hAnsi="Tahoma" w:cs="Tahoma"/>
          <w:b/>
          <w:sz w:val="28"/>
          <w:szCs w:val="28"/>
          <w:lang w:val="en"/>
        </w:rPr>
        <w:t xml:space="preserve">VACANCY ANNOUNCEMENT FOR THE POSITION OF </w:t>
      </w:r>
      <w:r w:rsidR="002A3BFD">
        <w:rPr>
          <w:rFonts w:ascii="Tahoma" w:hAnsi="Tahoma" w:cs="Tahoma"/>
          <w:b/>
          <w:sz w:val="28"/>
          <w:szCs w:val="28"/>
          <w:lang w:val="en"/>
        </w:rPr>
        <w:t>FINANCIAL ACCOUNTANT</w:t>
      </w:r>
    </w:p>
    <w:p w:rsidR="00997EB1" w:rsidRPr="00DE1346" w:rsidRDefault="00997EB1" w:rsidP="00997EB1">
      <w:pPr>
        <w:spacing w:line="276" w:lineRule="auto"/>
        <w:rPr>
          <w:rFonts w:ascii="Tahoma" w:hAnsi="Tahoma" w:cs="Tahoma"/>
          <w:b/>
          <w:sz w:val="24"/>
          <w:lang w:val="en"/>
        </w:rPr>
      </w:pPr>
      <w:r>
        <w:rPr>
          <w:rFonts w:ascii="Tahoma" w:hAnsi="Tahoma" w:cs="Tahoma"/>
          <w:b/>
          <w:sz w:val="24"/>
          <w:lang w:val="en"/>
        </w:rPr>
        <w:t>Date of Issue</w:t>
      </w:r>
      <w:r w:rsidR="00B868C0">
        <w:rPr>
          <w:rFonts w:ascii="Tahoma" w:hAnsi="Tahoma" w:cs="Tahoma"/>
          <w:b/>
          <w:sz w:val="24"/>
          <w:lang w:val="en"/>
        </w:rPr>
        <w:t xml:space="preserve">: </w:t>
      </w:r>
      <w:r w:rsidR="002A3BFD">
        <w:rPr>
          <w:rFonts w:ascii="Tahoma" w:hAnsi="Tahoma" w:cs="Tahoma"/>
          <w:b/>
          <w:sz w:val="24"/>
          <w:lang w:val="en"/>
        </w:rPr>
        <w:t>16</w:t>
      </w:r>
      <w:r w:rsidR="00D964D5">
        <w:rPr>
          <w:rFonts w:ascii="Tahoma" w:hAnsi="Tahoma" w:cs="Tahoma"/>
          <w:b/>
          <w:sz w:val="24"/>
          <w:vertAlign w:val="superscript"/>
          <w:lang w:val="en"/>
        </w:rPr>
        <w:t xml:space="preserve">th </w:t>
      </w:r>
      <w:r w:rsidR="00D964D5">
        <w:rPr>
          <w:rFonts w:ascii="Tahoma" w:hAnsi="Tahoma" w:cs="Tahoma"/>
          <w:b/>
          <w:sz w:val="24"/>
          <w:lang w:val="en"/>
        </w:rPr>
        <w:t>January</w:t>
      </w:r>
      <w:r w:rsidR="00B868C0">
        <w:rPr>
          <w:rFonts w:ascii="Tahoma" w:hAnsi="Tahoma" w:cs="Tahoma"/>
          <w:b/>
          <w:sz w:val="24"/>
          <w:lang w:val="en"/>
        </w:rPr>
        <w:t>, 202</w:t>
      </w:r>
      <w:r w:rsidR="002A3BFD">
        <w:rPr>
          <w:rFonts w:ascii="Tahoma" w:hAnsi="Tahoma" w:cs="Tahoma"/>
          <w:b/>
          <w:sz w:val="24"/>
          <w:lang w:val="en"/>
        </w:rPr>
        <w:t>5</w:t>
      </w:r>
    </w:p>
    <w:p w:rsidR="00997EB1" w:rsidRPr="00F06365" w:rsidRDefault="00997EB1" w:rsidP="00B868C0">
      <w:pPr>
        <w:pStyle w:val="NormalWeb"/>
        <w:numPr>
          <w:ilvl w:val="0"/>
          <w:numId w:val="7"/>
        </w:numPr>
        <w:spacing w:before="0" w:beforeAutospacing="0" w:after="0" w:afterAutospacing="0"/>
        <w:ind w:left="426" w:hanging="426"/>
        <w:jc w:val="both"/>
        <w:rPr>
          <w:rFonts w:ascii="Tahoma" w:eastAsiaTheme="minorEastAsia" w:hAnsi="Tahoma" w:cs="Tahoma"/>
          <w:color w:val="000000" w:themeColor="text1"/>
          <w:lang w:eastAsia="en-US"/>
        </w:rPr>
      </w:pPr>
      <w:r w:rsidRPr="00F06365">
        <w:rPr>
          <w:rFonts w:ascii="Tahoma" w:eastAsiaTheme="minorEastAsia" w:hAnsi="Tahoma" w:cs="Tahoma"/>
          <w:lang w:eastAsia="en-US"/>
        </w:rPr>
        <w:t xml:space="preserve">The </w:t>
      </w:r>
      <w:r w:rsidRPr="00F06365">
        <w:rPr>
          <w:rFonts w:ascii="Tahoma" w:eastAsiaTheme="minorEastAsia" w:hAnsi="Tahoma" w:cs="Tahoma"/>
          <w:i/>
          <w:iCs/>
          <w:color w:val="000000" w:themeColor="text1"/>
          <w:lang w:eastAsia="en-US"/>
        </w:rPr>
        <w:t>Government of Sierra Leone</w:t>
      </w:r>
      <w:r w:rsidRPr="00F06365">
        <w:rPr>
          <w:rFonts w:ascii="Tahoma" w:eastAsiaTheme="minorEastAsia" w:hAnsi="Tahoma" w:cs="Tahoma"/>
          <w:color w:val="000000" w:themeColor="text1"/>
          <w:lang w:eastAsia="en-US"/>
        </w:rPr>
        <w:t xml:space="preserve"> </w:t>
      </w:r>
      <w:r w:rsidRPr="00F06365">
        <w:rPr>
          <w:rFonts w:ascii="Tahoma" w:eastAsiaTheme="minorEastAsia" w:hAnsi="Tahoma" w:cs="Tahoma"/>
          <w:i/>
          <w:iCs/>
          <w:color w:val="000000" w:themeColor="text1"/>
          <w:lang w:eastAsia="en-US"/>
        </w:rPr>
        <w:t xml:space="preserve">has </w:t>
      </w:r>
      <w:r w:rsidR="00B868C0" w:rsidRPr="00F06365">
        <w:rPr>
          <w:rFonts w:ascii="Tahoma" w:eastAsiaTheme="minorEastAsia" w:hAnsi="Tahoma" w:cs="Tahoma"/>
          <w:i/>
          <w:iCs/>
          <w:color w:val="000000" w:themeColor="text1"/>
          <w:lang w:eastAsia="en-US"/>
        </w:rPr>
        <w:t>received</w:t>
      </w:r>
      <w:r w:rsidR="00B868C0" w:rsidRPr="00F06365">
        <w:rPr>
          <w:rFonts w:ascii="Tahoma" w:eastAsiaTheme="minorEastAsia" w:hAnsi="Tahoma" w:cs="Tahoma"/>
          <w:color w:val="000000" w:themeColor="text1"/>
          <w:lang w:eastAsia="en-US"/>
        </w:rPr>
        <w:t xml:space="preserve"> </w:t>
      </w:r>
      <w:r w:rsidR="00B868C0" w:rsidRPr="00F06365">
        <w:rPr>
          <w:rFonts w:ascii="Tahoma" w:eastAsiaTheme="minorEastAsia" w:hAnsi="Tahoma" w:cs="Tahoma"/>
          <w:color w:val="000000" w:themeColor="text1"/>
          <w:lang w:val="en-US" w:eastAsia="en-US"/>
        </w:rPr>
        <w:t>financing</w:t>
      </w:r>
      <w:r w:rsidRPr="00F06365">
        <w:rPr>
          <w:rFonts w:ascii="Tahoma" w:eastAsiaTheme="minorEastAsia" w:hAnsi="Tahoma" w:cs="Tahoma"/>
          <w:color w:val="000000" w:themeColor="text1"/>
          <w:lang w:eastAsia="en-US"/>
        </w:rPr>
        <w:t xml:space="preserve"> from the International Fund for Agricultural Development </w:t>
      </w:r>
      <w:r w:rsidRPr="00F06365">
        <w:rPr>
          <w:rFonts w:ascii="Tahoma" w:hAnsi="Tahoma" w:cs="Tahoma"/>
          <w:color w:val="000000" w:themeColor="text1"/>
        </w:rPr>
        <w:t>(IFAD), Adaption Fund (AF)</w:t>
      </w:r>
      <w:r w:rsidRPr="00F06365">
        <w:rPr>
          <w:rFonts w:ascii="Tahoma" w:hAnsi="Tahoma" w:cs="Tahoma"/>
          <w:color w:val="000000" w:themeColor="text1"/>
          <w:lang w:val="en-US"/>
        </w:rPr>
        <w:t xml:space="preserve"> and </w:t>
      </w:r>
      <w:r w:rsidRPr="00F06365">
        <w:rPr>
          <w:rFonts w:ascii="Tahoma" w:hAnsi="Tahoma" w:cs="Tahoma"/>
          <w:color w:val="000000" w:themeColor="text1"/>
        </w:rPr>
        <w:t>OPEC Fund for International Development (OFID)</w:t>
      </w:r>
      <w:r w:rsidRPr="00F06365">
        <w:rPr>
          <w:rFonts w:ascii="Tahoma" w:eastAsiaTheme="minorEastAsia" w:hAnsi="Tahoma" w:cs="Tahoma"/>
          <w:color w:val="000000" w:themeColor="text1"/>
          <w:lang w:eastAsia="en-US"/>
        </w:rPr>
        <w:t xml:space="preserve"> towards the cost of </w:t>
      </w:r>
      <w:r w:rsidRPr="00F06365">
        <w:rPr>
          <w:rFonts w:ascii="Tahoma" w:hAnsi="Tahoma" w:cs="Tahoma"/>
          <w:color w:val="000000" w:themeColor="text1"/>
        </w:rPr>
        <w:t>Agriculture Value Chain Development Project (AVDP)</w:t>
      </w:r>
      <w:r w:rsidRPr="00F06365">
        <w:rPr>
          <w:rFonts w:ascii="Tahoma" w:hAnsi="Tahoma" w:cs="Tahoma"/>
          <w:color w:val="000000" w:themeColor="text1"/>
          <w:lang w:val="en-US"/>
        </w:rPr>
        <w:t>.</w:t>
      </w:r>
      <w:r w:rsidRPr="00F06365">
        <w:rPr>
          <w:rFonts w:ascii="Tahoma" w:eastAsiaTheme="minorEastAsia" w:hAnsi="Tahoma" w:cs="Tahoma"/>
          <w:color w:val="000000" w:themeColor="text1"/>
          <w:lang w:val="en-US" w:eastAsia="en-US"/>
        </w:rPr>
        <w:t xml:space="preserve"> The Government</w:t>
      </w:r>
      <w:r w:rsidR="00D964D5">
        <w:rPr>
          <w:rFonts w:ascii="Tahoma" w:eastAsiaTheme="minorEastAsia" w:hAnsi="Tahoma" w:cs="Tahoma"/>
          <w:color w:val="000000" w:themeColor="text1"/>
          <w:lang w:val="en-US" w:eastAsia="en-US"/>
        </w:rPr>
        <w:t xml:space="preserve">, through the Ministry of Agriculture and Food Security </w:t>
      </w:r>
      <w:r w:rsidR="00D964D5" w:rsidRPr="00F06365">
        <w:rPr>
          <w:rFonts w:ascii="Tahoma" w:eastAsiaTheme="minorEastAsia" w:hAnsi="Tahoma" w:cs="Tahoma"/>
          <w:color w:val="000000" w:themeColor="text1"/>
          <w:lang w:val="en-US" w:eastAsia="en-US"/>
        </w:rPr>
        <w:t>intends</w:t>
      </w:r>
      <w:r w:rsidRPr="00F06365">
        <w:rPr>
          <w:rFonts w:ascii="Tahoma" w:eastAsiaTheme="minorEastAsia" w:hAnsi="Tahoma" w:cs="Tahoma"/>
          <w:color w:val="000000" w:themeColor="text1"/>
          <w:lang w:eastAsia="en-US"/>
        </w:rPr>
        <w:t xml:space="preserve"> to apply part of the financing for the recruitment of </w:t>
      </w:r>
      <w:r w:rsidR="002A3BFD">
        <w:rPr>
          <w:rFonts w:ascii="Tahoma" w:eastAsiaTheme="minorEastAsia" w:hAnsi="Tahoma" w:cs="Tahoma"/>
          <w:color w:val="000000" w:themeColor="text1"/>
          <w:lang w:val="en-US" w:eastAsia="en-US"/>
        </w:rPr>
        <w:t>Financial</w:t>
      </w:r>
      <w:r w:rsidR="00D964D5">
        <w:rPr>
          <w:rFonts w:ascii="Tahoma" w:eastAsiaTheme="minorEastAsia" w:hAnsi="Tahoma" w:cs="Tahoma"/>
          <w:color w:val="000000" w:themeColor="text1"/>
          <w:lang w:val="en-US" w:eastAsia="en-US"/>
        </w:rPr>
        <w:t xml:space="preserve"> Accountant</w:t>
      </w:r>
      <w:r w:rsidRPr="00F06365">
        <w:rPr>
          <w:rFonts w:ascii="Tahoma" w:eastAsiaTheme="minorEastAsia" w:hAnsi="Tahoma" w:cs="Tahoma"/>
          <w:color w:val="000000" w:themeColor="text1"/>
          <w:lang w:eastAsia="en-US"/>
        </w:rPr>
        <w:t>.</w:t>
      </w:r>
    </w:p>
    <w:p w:rsidR="00997EB1" w:rsidRPr="00F06365" w:rsidRDefault="00997EB1" w:rsidP="00997EB1">
      <w:pPr>
        <w:pStyle w:val="NormalWeb"/>
        <w:spacing w:before="0" w:beforeAutospacing="0" w:after="0" w:afterAutospacing="0"/>
        <w:ind w:left="426"/>
        <w:rPr>
          <w:rFonts w:ascii="Tahoma" w:eastAsiaTheme="minorEastAsia" w:hAnsi="Tahoma" w:cs="Tahoma"/>
          <w:color w:val="000000" w:themeColor="text1"/>
          <w:lang w:eastAsia="en-US"/>
        </w:rPr>
      </w:pPr>
    </w:p>
    <w:p w:rsidR="00997EB1" w:rsidRPr="002A3BFD" w:rsidRDefault="00997EB1" w:rsidP="002A3BFD">
      <w:pPr>
        <w:pStyle w:val="NormalWeb"/>
        <w:numPr>
          <w:ilvl w:val="0"/>
          <w:numId w:val="7"/>
        </w:numPr>
        <w:spacing w:before="0" w:beforeAutospacing="0" w:after="0" w:afterAutospacing="0"/>
        <w:ind w:left="426" w:hanging="426"/>
        <w:jc w:val="both"/>
        <w:rPr>
          <w:rFonts w:ascii="Tahoma" w:eastAsiaTheme="minorEastAsia" w:hAnsi="Tahoma" w:cs="Tahoma"/>
          <w:lang w:eastAsia="en-US"/>
        </w:rPr>
      </w:pPr>
      <w:r w:rsidRPr="00F06365">
        <w:rPr>
          <w:rFonts w:ascii="Tahoma" w:eastAsia="MS Mincho" w:hAnsi="Tahoma" w:cs="Tahoma"/>
          <w:color w:val="000000" w:themeColor="text1"/>
          <w:kern w:val="2"/>
        </w:rPr>
        <w:t xml:space="preserve">The goal of AVDP is livelihoods and climate change resilience of rural farming households in Sierra Leone improved, while the </w:t>
      </w:r>
      <w:r w:rsidRPr="00F06365">
        <w:rPr>
          <w:rFonts w:ascii="Tahoma" w:eastAsia="MS Mincho" w:hAnsi="Tahoma" w:cs="Tahoma"/>
          <w:color w:val="000000" w:themeColor="text1"/>
          <w:kern w:val="2"/>
          <w:lang w:eastAsia="en-ZW"/>
        </w:rPr>
        <w:t>p</w:t>
      </w:r>
      <w:r w:rsidRPr="00F06365">
        <w:rPr>
          <w:rFonts w:ascii="Tahoma" w:eastAsia="MS Mincho" w:hAnsi="Tahoma" w:cs="Tahoma"/>
          <w:bCs/>
          <w:color w:val="000000" w:themeColor="text1"/>
          <w:kern w:val="2"/>
          <w:lang w:eastAsia="en-ZW"/>
        </w:rPr>
        <w:t>roject development objective</w:t>
      </w:r>
      <w:r w:rsidRPr="00F06365">
        <w:rPr>
          <w:rFonts w:ascii="Tahoma" w:eastAsia="MS Mincho" w:hAnsi="Tahoma" w:cs="Tahoma"/>
          <w:color w:val="000000" w:themeColor="text1"/>
          <w:kern w:val="2"/>
          <w:lang w:eastAsia="en-ZW"/>
        </w:rPr>
        <w:t> </w:t>
      </w:r>
      <w:r w:rsidRPr="00F06365">
        <w:rPr>
          <w:rFonts w:ascii="Tahoma" w:eastAsia="MS Mincho" w:hAnsi="Tahoma" w:cs="Tahoma"/>
          <w:bCs/>
          <w:color w:val="000000" w:themeColor="text1"/>
          <w:kern w:val="2"/>
          <w:lang w:eastAsia="en-ZW"/>
        </w:rPr>
        <w:t>(PDO)</w:t>
      </w:r>
      <w:r w:rsidRPr="00F06365">
        <w:rPr>
          <w:rFonts w:ascii="Tahoma" w:eastAsia="MS Mincho" w:hAnsi="Tahoma" w:cs="Tahoma"/>
          <w:color w:val="000000" w:themeColor="text1"/>
          <w:kern w:val="2"/>
          <w:lang w:eastAsia="en-ZW"/>
        </w:rPr>
        <w:t xml:space="preserve"> is to promote agriculture as a business for enhanced incomes and reduced rural poverty, among rural households.  The </w:t>
      </w:r>
      <w:r w:rsidRPr="00F06365">
        <w:rPr>
          <w:rFonts w:ascii="Tahoma" w:eastAsia="MS Mincho" w:hAnsi="Tahoma" w:cs="Tahoma"/>
          <w:color w:val="000000" w:themeColor="text1"/>
          <w:kern w:val="2"/>
        </w:rPr>
        <w:t xml:space="preserve">AVDP is implemented nationwide over a six-year period. A value chain development approach will drive </w:t>
      </w:r>
      <w:r w:rsidRPr="00F06365">
        <w:rPr>
          <w:rFonts w:ascii="Tahoma" w:eastAsia="MS Mincho" w:hAnsi="Tahoma" w:cs="Tahoma"/>
          <w:bCs/>
          <w:color w:val="000000" w:themeColor="text1"/>
          <w:kern w:val="2"/>
        </w:rPr>
        <w:t>the</w:t>
      </w:r>
      <w:r w:rsidRPr="00F06365">
        <w:rPr>
          <w:rFonts w:ascii="Tahoma" w:eastAsia="MS Mincho" w:hAnsi="Tahoma" w:cs="Tahoma"/>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r w:rsidR="000E754B">
        <w:rPr>
          <w:rFonts w:ascii="Tahoma" w:eastAsia="MS Mincho" w:hAnsi="Tahoma" w:cs="Tahoma"/>
          <w:color w:val="000000" w:themeColor="text1"/>
          <w:kern w:val="2"/>
        </w:rPr>
        <w:t>.</w:t>
      </w:r>
    </w:p>
    <w:p w:rsidR="00B82D96" w:rsidRPr="00B82D96" w:rsidRDefault="00B82D96" w:rsidP="00B82D96">
      <w:pPr>
        <w:pStyle w:val="ListParagraph"/>
        <w:spacing w:after="200" w:line="276" w:lineRule="auto"/>
        <w:ind w:left="360"/>
        <w:contextualSpacing/>
        <w:jc w:val="left"/>
        <w:rPr>
          <w:rFonts w:ascii="Tahoma" w:hAnsi="Tahoma" w:cs="Tahoma"/>
          <w:sz w:val="24"/>
          <w:szCs w:val="24"/>
        </w:rPr>
      </w:pPr>
    </w:p>
    <w:p w:rsidR="00B868C0" w:rsidRDefault="00997EB1" w:rsidP="00B82D96">
      <w:pPr>
        <w:pStyle w:val="ListParagraph"/>
        <w:numPr>
          <w:ilvl w:val="0"/>
          <w:numId w:val="7"/>
        </w:numPr>
        <w:spacing w:after="200" w:line="276" w:lineRule="auto"/>
        <w:contextualSpacing/>
        <w:jc w:val="left"/>
        <w:rPr>
          <w:rFonts w:ascii="Tahoma" w:hAnsi="Tahoma" w:cs="Tahoma"/>
          <w:b/>
          <w:sz w:val="24"/>
          <w:szCs w:val="24"/>
        </w:rPr>
      </w:pPr>
      <w:r w:rsidRPr="00F06365">
        <w:rPr>
          <w:rFonts w:ascii="Tahoma" w:hAnsi="Tahoma" w:cs="Tahoma"/>
          <w:b/>
          <w:sz w:val="24"/>
          <w:szCs w:val="24"/>
        </w:rPr>
        <w:t>Specific Duties &amp; Responsibilities</w:t>
      </w:r>
    </w:p>
    <w:p w:rsidR="00B82D96" w:rsidRPr="00B82D96" w:rsidRDefault="00B82D96" w:rsidP="00B82D96">
      <w:pPr>
        <w:pStyle w:val="ListParagraph"/>
        <w:rPr>
          <w:rFonts w:ascii="Tahoma" w:hAnsi="Tahoma" w:cs="Tahoma"/>
          <w:b/>
          <w:sz w:val="24"/>
          <w:szCs w:val="24"/>
        </w:rPr>
      </w:pPr>
    </w:p>
    <w:p w:rsidR="00B82D96" w:rsidRPr="00B82D96" w:rsidRDefault="00B82D96" w:rsidP="00B82D96">
      <w:pPr>
        <w:spacing w:after="200" w:line="276" w:lineRule="auto"/>
        <w:contextualSpacing/>
        <w:rPr>
          <w:rFonts w:ascii="Tahoma" w:hAnsi="Tahoma" w:cs="Tahoma"/>
          <w:b/>
          <w:sz w:val="4"/>
          <w:szCs w:val="4"/>
        </w:rPr>
      </w:pPr>
    </w:p>
    <w:p w:rsidR="002A3BFD" w:rsidRDefault="002A3BFD" w:rsidP="002A3BFD">
      <w:pPr>
        <w:rPr>
          <w:rFonts w:ascii="Tahoma" w:hAnsi="Tahoma" w:cs="Tahoma"/>
          <w:b/>
          <w:sz w:val="24"/>
        </w:rPr>
      </w:pPr>
      <w:r w:rsidRPr="004F617D">
        <w:rPr>
          <w:rFonts w:ascii="Tahoma" w:hAnsi="Tahoma" w:cs="Tahoma"/>
          <w:b/>
          <w:sz w:val="24"/>
        </w:rPr>
        <w:t xml:space="preserve">Duties of Assignment /Tasks and Responsibilities </w:t>
      </w:r>
    </w:p>
    <w:p w:rsidR="002A3BFD" w:rsidRPr="004F617D" w:rsidRDefault="002A3BFD" w:rsidP="002A3BFD">
      <w:pPr>
        <w:rPr>
          <w:rFonts w:ascii="Tahoma" w:hAnsi="Tahoma" w:cs="Tahoma"/>
          <w:b/>
          <w:sz w:val="24"/>
        </w:rPr>
      </w:pPr>
    </w:p>
    <w:p w:rsidR="002A3BFD" w:rsidRPr="004F617D" w:rsidRDefault="002A3BFD" w:rsidP="002A3BFD">
      <w:pPr>
        <w:ind w:left="360"/>
        <w:rPr>
          <w:rFonts w:ascii="Tahoma" w:hAnsi="Tahoma" w:cs="Tahoma"/>
          <w:sz w:val="24"/>
        </w:rPr>
      </w:pPr>
      <w:r w:rsidRPr="004F617D">
        <w:rPr>
          <w:rFonts w:ascii="Tahoma" w:hAnsi="Tahoma" w:cs="Tahoma"/>
          <w:sz w:val="24"/>
        </w:rPr>
        <w:t xml:space="preserve">Under the day-to-day supervision of </w:t>
      </w:r>
      <w:r>
        <w:rPr>
          <w:rFonts w:ascii="Tahoma" w:hAnsi="Tahoma" w:cs="Tahoma"/>
          <w:sz w:val="24"/>
        </w:rPr>
        <w:t xml:space="preserve">the </w:t>
      </w:r>
      <w:r w:rsidRPr="004F617D">
        <w:rPr>
          <w:rFonts w:ascii="Tahoma" w:hAnsi="Tahoma" w:cs="Tahoma"/>
          <w:sz w:val="24"/>
        </w:rPr>
        <w:t xml:space="preserve">Financial </w:t>
      </w:r>
      <w:r>
        <w:rPr>
          <w:rFonts w:ascii="Tahoma" w:hAnsi="Tahoma" w:cs="Tahoma"/>
          <w:sz w:val="24"/>
        </w:rPr>
        <w:t>Manager</w:t>
      </w:r>
      <w:r w:rsidRPr="004F617D">
        <w:rPr>
          <w:rFonts w:ascii="Tahoma" w:hAnsi="Tahoma" w:cs="Tahoma"/>
          <w:sz w:val="24"/>
        </w:rPr>
        <w:t xml:space="preserve">, the Project Accountant shall be responsible for the following. </w:t>
      </w:r>
    </w:p>
    <w:p w:rsidR="002A3BFD" w:rsidRPr="004F617D" w:rsidRDefault="002A3BFD" w:rsidP="002A3BFD">
      <w:pPr>
        <w:rPr>
          <w:rFonts w:ascii="Tahoma" w:hAnsi="Tahoma" w:cs="Tahoma"/>
          <w:sz w:val="24"/>
        </w:rPr>
      </w:pP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Assist the Financial Manager in the implementation of a sound financial management system.</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Ensuring the accuracy of the accounting entries in TOMPRO for the expenditures engaged locally</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Preparing the monthly budget forecast and all the relevant supporting documentation needed to submit the replenishment request for the Operational Account</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lastRenderedPageBreak/>
        <w:t xml:space="preserve">Preparing quarterly, half-yearly and annual consolidated statements of </w:t>
      </w:r>
      <w:proofErr w:type="spellStart"/>
      <w:r w:rsidRPr="00A94716">
        <w:rPr>
          <w:rFonts w:ascii="Tahoma" w:hAnsi="Tahoma" w:cs="Tahoma"/>
          <w:sz w:val="24"/>
        </w:rPr>
        <w:t>Programme</w:t>
      </w:r>
      <w:proofErr w:type="spellEnd"/>
      <w:r w:rsidRPr="00A94716">
        <w:rPr>
          <w:rFonts w:ascii="Tahoma" w:hAnsi="Tahoma" w:cs="Tahoma"/>
          <w:sz w:val="24"/>
        </w:rPr>
        <w:t xml:space="preserve"> accounts as an integral part of the Management Information System for submission to the Financial Manager;</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Preparing monthly bank reconciliations of all Bank accounts;</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Assisting the Financial Manager in the preparation of withdrawal applications;</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Supporting the Project Coordinator in all the tasks related to financial management at the level of the </w:t>
      </w:r>
      <w:r>
        <w:rPr>
          <w:rFonts w:ascii="Tahoma" w:hAnsi="Tahoma" w:cs="Tahoma"/>
          <w:sz w:val="24"/>
        </w:rPr>
        <w:t>Project</w:t>
      </w:r>
      <w:r w:rsidRPr="00A94716">
        <w:rPr>
          <w:rFonts w:ascii="Tahoma" w:hAnsi="Tahoma" w:cs="Tahoma"/>
          <w:sz w:val="24"/>
        </w:rPr>
        <w:t xml:space="preserve"> Office</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Archiving all supporting documentation linked to project expenditures and </w:t>
      </w:r>
      <w:r>
        <w:rPr>
          <w:rFonts w:ascii="Tahoma" w:hAnsi="Tahoma" w:cs="Tahoma"/>
          <w:sz w:val="24"/>
        </w:rPr>
        <w:t>proceeding</w:t>
      </w:r>
      <w:r w:rsidRPr="00A94716">
        <w:rPr>
          <w:rFonts w:ascii="Tahoma" w:hAnsi="Tahoma" w:cs="Tahoma"/>
          <w:sz w:val="24"/>
        </w:rPr>
        <w:t xml:space="preserve"> to the regular scan of all documentation to be sent in soft copy to the Projects Accounting Unit of MAF</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Preparing and submitting SOEs to the Financial Manager and </w:t>
      </w:r>
      <w:r>
        <w:rPr>
          <w:rFonts w:ascii="Tahoma" w:hAnsi="Tahoma" w:cs="Tahoma"/>
          <w:sz w:val="24"/>
        </w:rPr>
        <w:t>following</w:t>
      </w:r>
      <w:r w:rsidRPr="00A94716">
        <w:rPr>
          <w:rFonts w:ascii="Tahoma" w:hAnsi="Tahoma" w:cs="Tahoma"/>
          <w:sz w:val="24"/>
        </w:rPr>
        <w:t xml:space="preserve"> up to ensure that the </w:t>
      </w:r>
      <w:proofErr w:type="spellStart"/>
      <w:r w:rsidRPr="00A94716">
        <w:rPr>
          <w:rFonts w:ascii="Tahoma" w:hAnsi="Tahoma" w:cs="Tahoma"/>
          <w:sz w:val="24"/>
        </w:rPr>
        <w:t>Programme</w:t>
      </w:r>
      <w:proofErr w:type="spellEnd"/>
      <w:r w:rsidRPr="00A94716">
        <w:rPr>
          <w:rFonts w:ascii="Tahoma" w:hAnsi="Tahoma" w:cs="Tahoma"/>
          <w:sz w:val="24"/>
        </w:rPr>
        <w:t xml:space="preserve"> does not encounter liquidity challenges at the level of the project office;</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Monitoring financial returns from Implementing Partners, including periodic visits to their offices;</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Supporting the conduct of internal audit missions by the M</w:t>
      </w:r>
      <w:r>
        <w:rPr>
          <w:rFonts w:ascii="Tahoma" w:hAnsi="Tahoma" w:cs="Tahoma"/>
          <w:sz w:val="24"/>
        </w:rPr>
        <w:t>A</w:t>
      </w:r>
      <w:r w:rsidRPr="00A94716">
        <w:rPr>
          <w:rFonts w:ascii="Tahoma" w:hAnsi="Tahoma" w:cs="Tahoma"/>
          <w:sz w:val="24"/>
        </w:rPr>
        <w:t>F</w:t>
      </w:r>
      <w:r>
        <w:rPr>
          <w:rFonts w:ascii="Tahoma" w:hAnsi="Tahoma" w:cs="Tahoma"/>
          <w:sz w:val="24"/>
        </w:rPr>
        <w:t>S</w:t>
      </w:r>
      <w:r w:rsidRPr="00A94716">
        <w:rPr>
          <w:rFonts w:ascii="Tahoma" w:hAnsi="Tahoma" w:cs="Tahoma"/>
          <w:sz w:val="24"/>
        </w:rPr>
        <w:t xml:space="preserve"> Internal Audit unit on the basis of </w:t>
      </w:r>
      <w:r>
        <w:rPr>
          <w:rFonts w:ascii="Tahoma" w:hAnsi="Tahoma" w:cs="Tahoma"/>
          <w:sz w:val="24"/>
        </w:rPr>
        <w:t xml:space="preserve">the </w:t>
      </w:r>
      <w:r w:rsidRPr="00A94716">
        <w:rPr>
          <w:rFonts w:ascii="Tahoma" w:hAnsi="Tahoma" w:cs="Tahoma"/>
          <w:sz w:val="24"/>
        </w:rPr>
        <w:t>agreed Annual Work Plan and Budget;</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Maintaining all accounting records in an appropriate form;</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Providing assistance to the external auditors as required;</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Supporting in the smooth implementation of the annual external audit and bi-annual audit IFRs;</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Supporting IFAD and </w:t>
      </w:r>
      <w:proofErr w:type="spellStart"/>
      <w:r w:rsidRPr="00A94716">
        <w:rPr>
          <w:rFonts w:ascii="Tahoma" w:hAnsi="Tahoma" w:cs="Tahoma"/>
          <w:sz w:val="24"/>
        </w:rPr>
        <w:t>GoSLE</w:t>
      </w:r>
      <w:proofErr w:type="spellEnd"/>
      <w:r w:rsidRPr="00A94716">
        <w:rPr>
          <w:rFonts w:ascii="Tahoma" w:hAnsi="Tahoma" w:cs="Tahoma"/>
          <w:sz w:val="24"/>
        </w:rPr>
        <w:t xml:space="preserve"> supervision missions and ensuring the implementation of all recommendations stemming from these missions</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Preparing monthly reports that include Bank Reconciliation Statements, Summary of cash balances, Cash budget, Statement of Expenditure, Petty Cash Reconciliation, etc.</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Maintaining an asset register for all assets purchased by the </w:t>
      </w:r>
      <w:proofErr w:type="spellStart"/>
      <w:r w:rsidRPr="00A94716">
        <w:rPr>
          <w:rFonts w:ascii="Tahoma" w:hAnsi="Tahoma" w:cs="Tahoma"/>
          <w:sz w:val="24"/>
        </w:rPr>
        <w:t>Programme</w:t>
      </w:r>
      <w:proofErr w:type="spellEnd"/>
      <w:r w:rsidRPr="00A94716">
        <w:rPr>
          <w:rFonts w:ascii="Tahoma" w:hAnsi="Tahoma" w:cs="Tahoma"/>
          <w:sz w:val="24"/>
        </w:rPr>
        <w:t xml:space="preserve"> and preparing monthly </w:t>
      </w:r>
      <w:r>
        <w:rPr>
          <w:rFonts w:ascii="Tahoma" w:hAnsi="Tahoma" w:cs="Tahoma"/>
          <w:sz w:val="24"/>
        </w:rPr>
        <w:t>reports</w:t>
      </w:r>
      <w:r w:rsidRPr="00A94716">
        <w:rPr>
          <w:rFonts w:ascii="Tahoma" w:hAnsi="Tahoma" w:cs="Tahoma"/>
          <w:sz w:val="24"/>
        </w:rPr>
        <w:t xml:space="preserve"> on equipment. </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Ensuring that fixed assets are well accounted for and annual verification is done indicating </w:t>
      </w:r>
      <w:r>
        <w:rPr>
          <w:rFonts w:ascii="Tahoma" w:hAnsi="Tahoma" w:cs="Tahoma"/>
          <w:sz w:val="24"/>
        </w:rPr>
        <w:t xml:space="preserve">the </w:t>
      </w:r>
      <w:r w:rsidRPr="00A94716">
        <w:rPr>
          <w:rFonts w:ascii="Tahoma" w:hAnsi="Tahoma" w:cs="Tahoma"/>
          <w:sz w:val="24"/>
        </w:rPr>
        <w:t>conditions of assets and their location appropriately.</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lastRenderedPageBreak/>
        <w:t xml:space="preserve">Ensuring that funds for </w:t>
      </w:r>
      <w:r>
        <w:rPr>
          <w:rFonts w:ascii="Tahoma" w:hAnsi="Tahoma" w:cs="Tahoma"/>
          <w:sz w:val="24"/>
        </w:rPr>
        <w:t xml:space="preserve">the </w:t>
      </w:r>
      <w:proofErr w:type="spellStart"/>
      <w:r w:rsidRPr="00A94716">
        <w:rPr>
          <w:rFonts w:ascii="Tahoma" w:hAnsi="Tahoma" w:cs="Tahoma"/>
          <w:sz w:val="24"/>
        </w:rPr>
        <w:t>programme</w:t>
      </w:r>
      <w:proofErr w:type="spellEnd"/>
      <w:r w:rsidRPr="00A94716">
        <w:rPr>
          <w:rFonts w:ascii="Tahoma" w:hAnsi="Tahoma" w:cs="Tahoma"/>
          <w:sz w:val="24"/>
        </w:rPr>
        <w:t xml:space="preserve"> are used in accordance with the conditions of the loan agreement, with due attention to economy, efficiency and effectiveness. </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Ensuring the eligibility of project expenditures, and the quality of all supporting documentation.</w:t>
      </w:r>
    </w:p>
    <w:p w:rsidR="002A3BFD" w:rsidRPr="00A94716" w:rsidRDefault="002A3BFD" w:rsidP="002A3BFD">
      <w:pPr>
        <w:numPr>
          <w:ilvl w:val="0"/>
          <w:numId w:val="11"/>
        </w:numPr>
        <w:spacing w:after="0" w:line="360" w:lineRule="auto"/>
        <w:jc w:val="both"/>
        <w:rPr>
          <w:rFonts w:ascii="Tahoma" w:hAnsi="Tahoma" w:cs="Tahoma"/>
          <w:sz w:val="24"/>
        </w:rPr>
      </w:pPr>
      <w:r w:rsidRPr="00A94716">
        <w:rPr>
          <w:rFonts w:ascii="Tahoma" w:hAnsi="Tahoma" w:cs="Tahoma"/>
          <w:sz w:val="24"/>
        </w:rPr>
        <w:t xml:space="preserve">Undertake any other duties that shall be assigned by the Financial </w:t>
      </w:r>
      <w:r>
        <w:rPr>
          <w:rFonts w:ascii="Tahoma" w:hAnsi="Tahoma" w:cs="Tahoma"/>
          <w:sz w:val="24"/>
        </w:rPr>
        <w:t>Manager</w:t>
      </w:r>
      <w:r w:rsidRPr="00A94716">
        <w:rPr>
          <w:rFonts w:ascii="Tahoma" w:hAnsi="Tahoma" w:cs="Tahoma"/>
          <w:sz w:val="24"/>
        </w:rPr>
        <w:t xml:space="preserve"> to ensure smooth and effective implementation of the </w:t>
      </w:r>
      <w:proofErr w:type="spellStart"/>
      <w:r w:rsidRPr="00A94716">
        <w:rPr>
          <w:rFonts w:ascii="Tahoma" w:hAnsi="Tahoma" w:cs="Tahoma"/>
          <w:sz w:val="24"/>
        </w:rPr>
        <w:t>Programme</w:t>
      </w:r>
      <w:proofErr w:type="spellEnd"/>
      <w:r w:rsidRPr="00A94716">
        <w:rPr>
          <w:rFonts w:ascii="Tahoma" w:hAnsi="Tahoma" w:cs="Tahoma"/>
          <w:sz w:val="24"/>
        </w:rPr>
        <w:t>.</w:t>
      </w:r>
    </w:p>
    <w:p w:rsidR="002A3BFD" w:rsidRDefault="002A3BFD" w:rsidP="002A3BFD">
      <w:pPr>
        <w:numPr>
          <w:ilvl w:val="0"/>
          <w:numId w:val="11"/>
        </w:numPr>
        <w:spacing w:after="0" w:line="360" w:lineRule="auto"/>
        <w:jc w:val="both"/>
        <w:rPr>
          <w:rFonts w:ascii="Tahoma" w:hAnsi="Tahoma" w:cs="Tahoma"/>
          <w:sz w:val="24"/>
        </w:rPr>
      </w:pPr>
      <w:proofErr w:type="gramStart"/>
      <w:r w:rsidRPr="004F617D">
        <w:rPr>
          <w:rFonts w:ascii="Tahoma" w:hAnsi="Tahoma" w:cs="Tahoma"/>
          <w:sz w:val="24"/>
        </w:rPr>
        <w:t>.</w:t>
      </w:r>
      <w:r w:rsidRPr="00317F1B">
        <w:rPr>
          <w:rFonts w:ascii="Tahoma" w:hAnsi="Tahoma" w:cs="Tahoma"/>
          <w:sz w:val="24"/>
        </w:rPr>
        <w:t>Maintenance</w:t>
      </w:r>
      <w:proofErr w:type="gramEnd"/>
      <w:r w:rsidRPr="00317F1B">
        <w:rPr>
          <w:rFonts w:ascii="Tahoma" w:hAnsi="Tahoma" w:cs="Tahoma"/>
          <w:sz w:val="24"/>
        </w:rPr>
        <w:t xml:space="preserve"> of a well-</w:t>
      </w:r>
      <w:proofErr w:type="spellStart"/>
      <w:r w:rsidRPr="00317F1B">
        <w:rPr>
          <w:rFonts w:ascii="Tahoma" w:hAnsi="Tahoma" w:cs="Tahoma"/>
          <w:sz w:val="24"/>
        </w:rPr>
        <w:t>organised</w:t>
      </w:r>
      <w:proofErr w:type="spellEnd"/>
      <w:r w:rsidRPr="00317F1B">
        <w:rPr>
          <w:rFonts w:ascii="Tahoma" w:hAnsi="Tahoma" w:cs="Tahoma"/>
          <w:sz w:val="24"/>
        </w:rPr>
        <w:t xml:space="preserve"> and </w:t>
      </w:r>
      <w:r>
        <w:rPr>
          <w:rFonts w:ascii="Tahoma" w:hAnsi="Tahoma" w:cs="Tahoma"/>
          <w:sz w:val="24"/>
        </w:rPr>
        <w:t>up-to-date</w:t>
      </w:r>
      <w:r w:rsidRPr="00317F1B">
        <w:rPr>
          <w:rFonts w:ascii="Tahoma" w:hAnsi="Tahoma" w:cs="Tahoma"/>
          <w:sz w:val="24"/>
        </w:rPr>
        <w:t xml:space="preserve"> filing system for accounting and financial records</w:t>
      </w:r>
      <w:r>
        <w:rPr>
          <w:rFonts w:ascii="Tahoma" w:hAnsi="Tahoma" w:cs="Tahoma"/>
          <w:sz w:val="24"/>
        </w:rPr>
        <w:t>.</w:t>
      </w:r>
    </w:p>
    <w:p w:rsidR="002A3BFD" w:rsidRPr="002A190D" w:rsidRDefault="002A3BFD" w:rsidP="002A3BFD">
      <w:pPr>
        <w:numPr>
          <w:ilvl w:val="0"/>
          <w:numId w:val="11"/>
        </w:numPr>
        <w:spacing w:after="0" w:line="360" w:lineRule="auto"/>
        <w:jc w:val="both"/>
        <w:rPr>
          <w:rFonts w:ascii="Tahoma" w:hAnsi="Tahoma" w:cs="Tahoma"/>
          <w:sz w:val="24"/>
        </w:rPr>
      </w:pPr>
      <w:r w:rsidRPr="002A190D">
        <w:rPr>
          <w:rFonts w:ascii="Tahoma" w:hAnsi="Tahoma" w:cs="Tahoma"/>
          <w:sz w:val="24"/>
        </w:rPr>
        <w:t xml:space="preserve">Perform a physical inventory of </w:t>
      </w:r>
      <w:proofErr w:type="spellStart"/>
      <w:r w:rsidRPr="002A190D">
        <w:rPr>
          <w:rFonts w:ascii="Tahoma" w:hAnsi="Tahoma" w:cs="Tahoma"/>
          <w:sz w:val="24"/>
        </w:rPr>
        <w:t>Programme</w:t>
      </w:r>
      <w:proofErr w:type="spellEnd"/>
      <w:r w:rsidRPr="002A190D">
        <w:rPr>
          <w:rFonts w:ascii="Tahoma" w:hAnsi="Tahoma" w:cs="Tahoma"/>
          <w:sz w:val="24"/>
        </w:rPr>
        <w:t xml:space="preserve"> assets each year.</w:t>
      </w:r>
    </w:p>
    <w:p w:rsidR="002A3BFD" w:rsidRPr="004F617D" w:rsidRDefault="002A3BFD" w:rsidP="002A3BFD">
      <w:pPr>
        <w:spacing w:line="360" w:lineRule="auto"/>
        <w:ind w:left="780"/>
        <w:rPr>
          <w:rFonts w:ascii="Tahoma" w:hAnsi="Tahoma" w:cs="Tahoma"/>
          <w:sz w:val="24"/>
        </w:rPr>
      </w:pPr>
    </w:p>
    <w:p w:rsidR="002A3BFD" w:rsidRPr="00D964D5" w:rsidRDefault="002A3BFD" w:rsidP="00D964D5">
      <w:pPr>
        <w:pStyle w:val="ListParagraph"/>
        <w:numPr>
          <w:ilvl w:val="0"/>
          <w:numId w:val="7"/>
        </w:numPr>
        <w:rPr>
          <w:rFonts w:ascii="Tahoma" w:hAnsi="Tahoma" w:cs="Tahoma"/>
          <w:b/>
          <w:sz w:val="24"/>
        </w:rPr>
      </w:pPr>
      <w:r w:rsidRPr="00D964D5">
        <w:rPr>
          <w:rFonts w:ascii="Tahoma" w:hAnsi="Tahoma" w:cs="Tahoma"/>
          <w:b/>
          <w:sz w:val="24"/>
        </w:rPr>
        <w:t>Minimum Qualification/Requirements</w:t>
      </w:r>
    </w:p>
    <w:p w:rsidR="002A3BFD" w:rsidRDefault="002A3BFD" w:rsidP="002A3BFD">
      <w:pPr>
        <w:rPr>
          <w:rFonts w:ascii="Tahoma" w:hAnsi="Tahoma" w:cs="Tahoma"/>
          <w:b/>
          <w:sz w:val="24"/>
        </w:rPr>
      </w:pPr>
    </w:p>
    <w:p w:rsidR="002A3BFD" w:rsidRPr="00BC2BAE" w:rsidRDefault="002A3BFD" w:rsidP="002A3BFD">
      <w:pPr>
        <w:pStyle w:val="ListParagraph"/>
        <w:numPr>
          <w:ilvl w:val="0"/>
          <w:numId w:val="12"/>
        </w:numPr>
        <w:spacing w:after="200" w:line="276" w:lineRule="auto"/>
        <w:contextualSpacing/>
        <w:jc w:val="left"/>
        <w:rPr>
          <w:rFonts w:ascii="Tahoma" w:hAnsi="Tahoma" w:cs="Tahoma"/>
          <w:b/>
          <w:sz w:val="24"/>
        </w:rPr>
      </w:pPr>
      <w:r w:rsidRPr="004F617D">
        <w:rPr>
          <w:rFonts w:ascii="Tahoma" w:hAnsi="Tahoma" w:cs="Tahoma"/>
          <w:sz w:val="24"/>
          <w:szCs w:val="24"/>
          <w:lang w:eastAsia="fr-FR"/>
        </w:rPr>
        <w:t xml:space="preserve">A degree in accounting </w:t>
      </w:r>
      <w:r>
        <w:rPr>
          <w:rFonts w:ascii="Tahoma" w:hAnsi="Tahoma" w:cs="Tahoma"/>
          <w:sz w:val="24"/>
          <w:szCs w:val="24"/>
          <w:lang w:eastAsia="fr-FR"/>
        </w:rPr>
        <w:t>and Finance</w:t>
      </w:r>
      <w:r w:rsidRPr="004F617D">
        <w:rPr>
          <w:rFonts w:ascii="Tahoma" w:hAnsi="Tahoma" w:cs="Tahoma"/>
          <w:sz w:val="24"/>
          <w:szCs w:val="24"/>
          <w:lang w:eastAsia="fr-FR"/>
        </w:rPr>
        <w:t xml:space="preserve"> with at least </w:t>
      </w:r>
      <w:r>
        <w:rPr>
          <w:rFonts w:ascii="Tahoma" w:hAnsi="Tahoma" w:cs="Tahoma"/>
          <w:sz w:val="24"/>
          <w:szCs w:val="24"/>
          <w:lang w:eastAsia="fr-FR"/>
        </w:rPr>
        <w:t>seven (7)</w:t>
      </w:r>
      <w:r w:rsidRPr="004F617D">
        <w:rPr>
          <w:rFonts w:ascii="Tahoma" w:hAnsi="Tahoma" w:cs="Tahoma"/>
          <w:sz w:val="24"/>
          <w:szCs w:val="24"/>
          <w:lang w:eastAsia="fr-FR"/>
        </w:rPr>
        <w:t xml:space="preserve"> years professional experience including </w:t>
      </w:r>
      <w:r>
        <w:rPr>
          <w:rFonts w:ascii="Tahoma" w:hAnsi="Tahoma" w:cs="Tahoma"/>
          <w:sz w:val="24"/>
          <w:szCs w:val="24"/>
          <w:lang w:eastAsia="fr-FR"/>
        </w:rPr>
        <w:t>5</w:t>
      </w:r>
      <w:r w:rsidRPr="004F617D">
        <w:rPr>
          <w:rFonts w:ascii="Tahoma" w:hAnsi="Tahoma" w:cs="Tahoma"/>
          <w:sz w:val="24"/>
          <w:szCs w:val="24"/>
          <w:lang w:eastAsia="fr-FR"/>
        </w:rPr>
        <w:t xml:space="preserve"> years as development projects or Programme Finance officer. </w:t>
      </w:r>
      <w:r>
        <w:rPr>
          <w:rFonts w:ascii="Tahoma" w:hAnsi="Tahoma" w:cs="Tahoma"/>
          <w:sz w:val="24"/>
          <w:szCs w:val="24"/>
          <w:lang w:eastAsia="fr-FR"/>
        </w:rPr>
        <w:t xml:space="preserve"> </w:t>
      </w:r>
    </w:p>
    <w:p w:rsidR="002A3BFD" w:rsidRPr="00BC2BAE" w:rsidRDefault="002A3BFD" w:rsidP="002A3BFD">
      <w:pPr>
        <w:pStyle w:val="ListParagraph"/>
        <w:rPr>
          <w:rFonts w:ascii="Tahoma" w:hAnsi="Tahoma" w:cs="Tahoma"/>
          <w:b/>
          <w:sz w:val="24"/>
        </w:rPr>
      </w:pPr>
    </w:p>
    <w:p w:rsidR="002A3BFD" w:rsidRPr="00BC2BAE" w:rsidRDefault="002A3BFD" w:rsidP="002A3BFD">
      <w:pPr>
        <w:pStyle w:val="ListParagraph"/>
        <w:numPr>
          <w:ilvl w:val="0"/>
          <w:numId w:val="12"/>
        </w:numPr>
        <w:spacing w:after="200" w:line="276" w:lineRule="auto"/>
        <w:contextualSpacing/>
        <w:jc w:val="left"/>
        <w:rPr>
          <w:rFonts w:ascii="Tahoma" w:hAnsi="Tahoma" w:cs="Tahoma"/>
          <w:b/>
          <w:sz w:val="24"/>
        </w:rPr>
      </w:pPr>
      <w:r w:rsidRPr="00BC2BAE">
        <w:rPr>
          <w:rFonts w:ascii="Tahoma" w:hAnsi="Tahoma" w:cs="Tahoma"/>
          <w:sz w:val="24"/>
          <w:szCs w:val="24"/>
        </w:rPr>
        <w:t xml:space="preserve">Qualification in ACCA, a postgraduate degree in Financial Management and experience in managing project funds could be an added advantage. </w:t>
      </w:r>
    </w:p>
    <w:p w:rsidR="002A3BFD" w:rsidRPr="009914F4" w:rsidRDefault="002A3BFD" w:rsidP="00D964D5">
      <w:pPr>
        <w:pStyle w:val="Heading2"/>
        <w:numPr>
          <w:ilvl w:val="0"/>
          <w:numId w:val="7"/>
        </w:numPr>
        <w:spacing w:before="200" w:line="276" w:lineRule="auto"/>
        <w:rPr>
          <w:rFonts w:ascii="Tahoma" w:hAnsi="Tahoma" w:cs="Tahoma"/>
          <w:b/>
          <w:color w:val="auto"/>
          <w:sz w:val="24"/>
          <w:szCs w:val="24"/>
          <w:lang w:val="en-US" w:eastAsia="fr-FR"/>
        </w:rPr>
      </w:pPr>
      <w:r w:rsidRPr="00A94716">
        <w:rPr>
          <w:rFonts w:ascii="Tahoma" w:hAnsi="Tahoma" w:cs="Tahoma"/>
          <w:b/>
          <w:color w:val="auto"/>
          <w:sz w:val="24"/>
          <w:szCs w:val="24"/>
          <w:lang w:val="en-US" w:eastAsia="fr-FR"/>
        </w:rPr>
        <w:lastRenderedPageBreak/>
        <w:t>Essential</w:t>
      </w:r>
      <w:r w:rsidR="00D964D5">
        <w:rPr>
          <w:rFonts w:ascii="Tahoma" w:hAnsi="Tahoma" w:cs="Tahoma"/>
          <w:b/>
          <w:color w:val="auto"/>
          <w:sz w:val="24"/>
          <w:szCs w:val="24"/>
          <w:lang w:val="en-US" w:eastAsia="fr-FR"/>
        </w:rPr>
        <w:t>s</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Strong computer skills especially in Microsoft office application software and use of computerized accounting systems, in particular, GIFMIS, with current user rights.</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A recognized degree in accounting or in a related field and pursuing a professional accounting qualification (part Qualified);</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Experience in setting up and maintaining a computerized accounting system;</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At least 5 years of practical working experience in financial management and accounting of development partner funded projects;</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 xml:space="preserve">Practical working experience with Government of </w:t>
      </w:r>
      <w:r>
        <w:rPr>
          <w:rFonts w:ascii="Tahoma" w:hAnsi="Tahoma" w:cs="Tahoma"/>
          <w:bCs/>
          <w:color w:val="auto"/>
          <w:sz w:val="24"/>
          <w:szCs w:val="24"/>
          <w:lang w:val="en-US" w:eastAsia="fr-FR"/>
        </w:rPr>
        <w:t>Sierra Leone</w:t>
      </w:r>
      <w:r w:rsidRPr="001339C8">
        <w:rPr>
          <w:rFonts w:ascii="Tahoma" w:hAnsi="Tahoma" w:cs="Tahoma"/>
          <w:bCs/>
          <w:color w:val="auto"/>
          <w:sz w:val="24"/>
          <w:szCs w:val="24"/>
          <w:lang w:val="en-US" w:eastAsia="fr-FR"/>
        </w:rPr>
        <w:t>, IFAD-financed projects or development partner-funded projects, and auditing experience;</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Flue</w:t>
      </w:r>
      <w:r w:rsidRPr="00A94716">
        <w:rPr>
          <w:rFonts w:ascii="Tahoma" w:hAnsi="Tahoma" w:cs="Tahoma"/>
          <w:bCs/>
          <w:color w:val="auto"/>
          <w:sz w:val="24"/>
          <w:szCs w:val="24"/>
          <w:lang w:val="en-US" w:eastAsia="fr-FR"/>
        </w:rPr>
        <w:t>ncy in written and oral English</w:t>
      </w:r>
      <w:r>
        <w:rPr>
          <w:rFonts w:ascii="Tahoma" w:hAnsi="Tahoma" w:cs="Tahoma"/>
          <w:bCs/>
          <w:color w:val="auto"/>
          <w:sz w:val="24"/>
          <w:szCs w:val="24"/>
          <w:lang w:val="en-US" w:eastAsia="fr-FR"/>
        </w:rPr>
        <w:t xml:space="preserve"> is desir</w:t>
      </w:r>
      <w:r w:rsidRPr="001339C8">
        <w:rPr>
          <w:rFonts w:ascii="Tahoma" w:hAnsi="Tahoma" w:cs="Tahoma"/>
          <w:bCs/>
          <w:color w:val="auto"/>
          <w:sz w:val="24"/>
          <w:szCs w:val="24"/>
          <w:lang w:val="en-US" w:eastAsia="fr-FR"/>
        </w:rPr>
        <w:t>able</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Advance degree in finance, accounting or a related field;</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Committed to meeting deadlines, and willingness to work extra hours and sometimes on weekends as and when required;</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Experience in interpreting financial management reports, analyzing variations to plans and determining remedial actions required;</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Excellent technical and conceptual knowledge about financial management and grasp of financial principles and practices;</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 xml:space="preserve">Strong computer skills especially in Microsoft office application software and use of computerized accounting systems, such as </w:t>
      </w:r>
      <w:r>
        <w:rPr>
          <w:rFonts w:ascii="Tahoma" w:hAnsi="Tahoma" w:cs="Tahoma"/>
          <w:bCs/>
          <w:color w:val="auto"/>
          <w:sz w:val="24"/>
          <w:szCs w:val="24"/>
          <w:lang w:val="en-US" w:eastAsia="fr-FR"/>
        </w:rPr>
        <w:t xml:space="preserve">TOMPRO </w:t>
      </w:r>
      <w:r w:rsidRPr="001339C8">
        <w:rPr>
          <w:rFonts w:ascii="Tahoma" w:hAnsi="Tahoma" w:cs="Tahoma"/>
          <w:bCs/>
          <w:color w:val="auto"/>
          <w:sz w:val="24"/>
          <w:szCs w:val="24"/>
          <w:lang w:val="en-US" w:eastAsia="fr-FR"/>
        </w:rPr>
        <w:t>would constitute added advantage;</w:t>
      </w:r>
    </w:p>
    <w:p w:rsidR="002A3BFD" w:rsidRPr="001339C8"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Report writing and presentation skills;</w:t>
      </w:r>
    </w:p>
    <w:p w:rsidR="002A3BFD" w:rsidRPr="00454070" w:rsidRDefault="002A3BFD" w:rsidP="002A3BFD">
      <w:pPr>
        <w:pStyle w:val="Heading2"/>
        <w:numPr>
          <w:ilvl w:val="0"/>
          <w:numId w:val="8"/>
        </w:numPr>
        <w:spacing w:before="200" w:line="276" w:lineRule="auto"/>
        <w:ind w:left="720"/>
        <w:rPr>
          <w:rFonts w:ascii="Tahoma" w:hAnsi="Tahoma" w:cs="Tahoma"/>
          <w:bCs/>
          <w:color w:val="auto"/>
          <w:sz w:val="24"/>
          <w:szCs w:val="24"/>
          <w:lang w:val="en-US" w:eastAsia="fr-FR"/>
        </w:rPr>
      </w:pPr>
      <w:r w:rsidRPr="001339C8">
        <w:rPr>
          <w:rFonts w:ascii="Tahoma" w:hAnsi="Tahoma" w:cs="Tahoma"/>
          <w:bCs/>
          <w:color w:val="auto"/>
          <w:sz w:val="24"/>
          <w:szCs w:val="24"/>
          <w:lang w:val="en-US" w:eastAsia="fr-FR"/>
        </w:rPr>
        <w:t xml:space="preserve">Confidence and good working relationships with finance and non-finance colleagues within </w:t>
      </w:r>
      <w:proofErr w:type="spellStart"/>
      <w:r w:rsidRPr="001339C8">
        <w:rPr>
          <w:rFonts w:ascii="Tahoma" w:hAnsi="Tahoma" w:cs="Tahoma"/>
          <w:bCs/>
          <w:color w:val="auto"/>
          <w:sz w:val="24"/>
          <w:szCs w:val="24"/>
          <w:lang w:val="en-US" w:eastAsia="fr-FR"/>
        </w:rPr>
        <w:t>Prog</w:t>
      </w:r>
      <w:r w:rsidRPr="00A94716">
        <w:rPr>
          <w:rFonts w:ascii="Tahoma" w:hAnsi="Tahoma" w:cs="Tahoma"/>
          <w:bCs/>
          <w:color w:val="auto"/>
          <w:sz w:val="24"/>
          <w:szCs w:val="24"/>
          <w:lang w:val="en-US" w:eastAsia="fr-FR"/>
        </w:rPr>
        <w:t>ramme</w:t>
      </w:r>
      <w:proofErr w:type="spellEnd"/>
      <w:r w:rsidRPr="00A94716">
        <w:rPr>
          <w:rFonts w:ascii="Tahoma" w:hAnsi="Tahoma" w:cs="Tahoma"/>
          <w:bCs/>
          <w:color w:val="auto"/>
          <w:sz w:val="24"/>
          <w:szCs w:val="24"/>
          <w:lang w:val="en-US" w:eastAsia="fr-FR"/>
        </w:rPr>
        <w:t xml:space="preserve"> and implementing partners</w:t>
      </w:r>
    </w:p>
    <w:p w:rsidR="002A3BFD" w:rsidRDefault="002A3BFD" w:rsidP="002A3BFD">
      <w:pPr>
        <w:pStyle w:val="Heading2"/>
        <w:numPr>
          <w:ilvl w:val="0"/>
          <w:numId w:val="8"/>
        </w:numPr>
        <w:spacing w:before="200" w:line="276" w:lineRule="auto"/>
        <w:ind w:left="720"/>
        <w:rPr>
          <w:rFonts w:ascii="Tahoma" w:hAnsi="Tahoma" w:cs="Tahoma"/>
          <w:color w:val="auto"/>
          <w:sz w:val="24"/>
          <w:szCs w:val="24"/>
          <w:lang w:val="en-US" w:eastAsia="fr-FR"/>
        </w:rPr>
      </w:pPr>
      <w:r>
        <w:rPr>
          <w:rFonts w:ascii="Tahoma" w:hAnsi="Tahoma" w:cs="Tahoma"/>
          <w:color w:val="auto"/>
          <w:sz w:val="24"/>
          <w:szCs w:val="24"/>
          <w:lang w:val="en-US" w:eastAsia="fr-FR"/>
        </w:rPr>
        <w:t>Proficient use of Microsoft Excel and Accounting Software</w:t>
      </w:r>
    </w:p>
    <w:p w:rsidR="002A3BFD" w:rsidRDefault="002A3BFD" w:rsidP="002A3BFD">
      <w:pPr>
        <w:rPr>
          <w:lang w:eastAsia="fr-FR"/>
        </w:rPr>
      </w:pPr>
    </w:p>
    <w:p w:rsidR="002A3BFD" w:rsidRDefault="002A3BFD" w:rsidP="002A3BFD">
      <w:pPr>
        <w:rPr>
          <w:lang w:eastAsia="fr-FR"/>
        </w:rPr>
      </w:pPr>
    </w:p>
    <w:p w:rsidR="002A3BFD" w:rsidRDefault="002A3BFD" w:rsidP="002A3BFD">
      <w:pPr>
        <w:rPr>
          <w:lang w:eastAsia="fr-FR"/>
        </w:rPr>
      </w:pPr>
    </w:p>
    <w:p w:rsidR="002A3BFD" w:rsidRPr="00300667" w:rsidRDefault="002A3BFD" w:rsidP="002A3BFD">
      <w:pPr>
        <w:rPr>
          <w:lang w:eastAsia="fr-FR"/>
        </w:rPr>
      </w:pPr>
    </w:p>
    <w:p w:rsidR="002A3BFD" w:rsidRDefault="002A3BFD" w:rsidP="002A3BFD">
      <w:pPr>
        <w:rPr>
          <w:rFonts w:ascii="Tahoma" w:hAnsi="Tahoma" w:cs="Tahoma"/>
          <w:b/>
          <w:sz w:val="24"/>
        </w:rPr>
      </w:pPr>
    </w:p>
    <w:p w:rsidR="002A3BFD" w:rsidRPr="004F617D" w:rsidRDefault="002A3BFD" w:rsidP="002A3BFD">
      <w:pPr>
        <w:rPr>
          <w:rFonts w:ascii="Tahoma" w:hAnsi="Tahoma" w:cs="Tahoma"/>
          <w:b/>
          <w:sz w:val="24"/>
        </w:rPr>
      </w:pPr>
    </w:p>
    <w:p w:rsidR="002A3BFD" w:rsidRPr="00D964D5" w:rsidRDefault="002A3BFD" w:rsidP="00D964D5">
      <w:pPr>
        <w:pStyle w:val="ListParagraph"/>
        <w:numPr>
          <w:ilvl w:val="0"/>
          <w:numId w:val="7"/>
        </w:numPr>
        <w:rPr>
          <w:rFonts w:ascii="Tahoma" w:hAnsi="Tahoma" w:cs="Tahoma"/>
          <w:b/>
          <w:sz w:val="24"/>
        </w:rPr>
      </w:pPr>
      <w:r w:rsidRPr="00D964D5">
        <w:rPr>
          <w:rFonts w:ascii="Tahoma" w:hAnsi="Tahoma" w:cs="Tahoma"/>
          <w:b/>
          <w:sz w:val="24"/>
        </w:rPr>
        <w:t>Competencies and attributes</w:t>
      </w:r>
    </w:p>
    <w:p w:rsidR="002A3BFD" w:rsidRPr="004F617D" w:rsidRDefault="002A3BFD" w:rsidP="002A3BFD">
      <w:pPr>
        <w:pStyle w:val="ListParagraph"/>
        <w:numPr>
          <w:ilvl w:val="0"/>
          <w:numId w:val="8"/>
        </w:numPr>
        <w:spacing w:after="200" w:line="276" w:lineRule="auto"/>
        <w:contextualSpacing/>
        <w:rPr>
          <w:rFonts w:ascii="Tahoma" w:hAnsi="Tahoma" w:cs="Tahoma"/>
          <w:b/>
          <w:sz w:val="24"/>
          <w:szCs w:val="24"/>
          <w:lang w:eastAsia="fr-FR"/>
        </w:rPr>
      </w:pPr>
      <w:r>
        <w:rPr>
          <w:rFonts w:ascii="Tahoma" w:hAnsi="Tahoma" w:cs="Tahoma"/>
          <w:sz w:val="24"/>
          <w:szCs w:val="24"/>
        </w:rPr>
        <w:t>C</w:t>
      </w:r>
      <w:r w:rsidRPr="004F617D">
        <w:rPr>
          <w:rFonts w:ascii="Tahoma" w:hAnsi="Tahoma" w:cs="Tahoma"/>
          <w:sz w:val="24"/>
          <w:szCs w:val="24"/>
        </w:rPr>
        <w:t xml:space="preserve">apacity </w:t>
      </w:r>
      <w:r>
        <w:rPr>
          <w:rFonts w:ascii="Tahoma" w:hAnsi="Tahoma" w:cs="Tahoma"/>
          <w:sz w:val="24"/>
          <w:szCs w:val="24"/>
        </w:rPr>
        <w:t xml:space="preserve">to work </w:t>
      </w:r>
      <w:r w:rsidRPr="004F617D">
        <w:rPr>
          <w:rFonts w:ascii="Tahoma" w:hAnsi="Tahoma" w:cs="Tahoma"/>
          <w:sz w:val="24"/>
          <w:szCs w:val="24"/>
        </w:rPr>
        <w:t xml:space="preserve">under pressure with group made of multi sector high level technical staff. Adequate computer literacy is strongly required for the position.   </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Ability to take initiative and work in team setting with high sense of confidentiality and flexibility;</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 xml:space="preserve">Ability to operate within a </w:t>
      </w:r>
      <w:proofErr w:type="gramStart"/>
      <w:r w:rsidRPr="004F617D">
        <w:rPr>
          <w:rFonts w:ascii="Tahoma" w:hAnsi="Tahoma" w:cs="Tahoma"/>
          <w:sz w:val="24"/>
          <w:szCs w:val="24"/>
        </w:rPr>
        <w:t>fast moving</w:t>
      </w:r>
      <w:proofErr w:type="gramEnd"/>
      <w:r w:rsidRPr="004F617D">
        <w:rPr>
          <w:rFonts w:ascii="Tahoma" w:hAnsi="Tahoma" w:cs="Tahoma"/>
          <w:sz w:val="24"/>
          <w:szCs w:val="24"/>
        </w:rPr>
        <w:t xml:space="preserve"> environment and react appropriately to change;</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 xml:space="preserve">Excellent organizational skills, strong attention to detail, high regard for accuracy and </w:t>
      </w:r>
      <w:proofErr w:type="gramStart"/>
      <w:r w:rsidRPr="004F617D">
        <w:rPr>
          <w:rFonts w:ascii="Tahoma" w:hAnsi="Tahoma" w:cs="Tahoma"/>
          <w:sz w:val="24"/>
          <w:szCs w:val="24"/>
        </w:rPr>
        <w:t>top quality</w:t>
      </w:r>
      <w:proofErr w:type="gramEnd"/>
      <w:r w:rsidRPr="004F617D">
        <w:rPr>
          <w:rFonts w:ascii="Tahoma" w:hAnsi="Tahoma" w:cs="Tahoma"/>
          <w:sz w:val="24"/>
          <w:szCs w:val="24"/>
        </w:rPr>
        <w:t xml:space="preserve"> work;</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Excellent drafting, communication and reporting skills, and the ability to present information in clear and concise manner;</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ICT skills commensurate with the scope of the post.</w:t>
      </w:r>
    </w:p>
    <w:p w:rsidR="002A3BFD" w:rsidRPr="004F617D" w:rsidRDefault="002A3BFD" w:rsidP="002A3BFD">
      <w:pPr>
        <w:pStyle w:val="ListParagraph"/>
        <w:numPr>
          <w:ilvl w:val="0"/>
          <w:numId w:val="8"/>
        </w:numPr>
        <w:spacing w:after="200" w:line="276" w:lineRule="auto"/>
        <w:contextualSpacing/>
        <w:rPr>
          <w:rFonts w:ascii="Tahoma" w:hAnsi="Tahoma" w:cs="Tahoma"/>
          <w:sz w:val="24"/>
          <w:szCs w:val="24"/>
        </w:rPr>
      </w:pPr>
      <w:r w:rsidRPr="004F617D">
        <w:rPr>
          <w:rFonts w:ascii="Tahoma" w:hAnsi="Tahoma" w:cs="Tahoma"/>
          <w:sz w:val="24"/>
          <w:szCs w:val="24"/>
        </w:rPr>
        <w:t>Very good interpersonal skills to interact within multicultural environment.</w:t>
      </w:r>
    </w:p>
    <w:p w:rsidR="002A3BFD" w:rsidRPr="004F617D" w:rsidRDefault="002A3BFD" w:rsidP="002A3BFD">
      <w:pPr>
        <w:rPr>
          <w:rFonts w:ascii="Tahoma" w:hAnsi="Tahoma" w:cs="Tahoma"/>
          <w:b/>
          <w:sz w:val="24"/>
        </w:rPr>
      </w:pPr>
    </w:p>
    <w:p w:rsidR="002A3BFD" w:rsidRPr="004F617D" w:rsidRDefault="002A3BFD" w:rsidP="002A3BFD">
      <w:pPr>
        <w:pStyle w:val="Heading1"/>
        <w:numPr>
          <w:ilvl w:val="0"/>
          <w:numId w:val="0"/>
        </w:numPr>
        <w:spacing w:line="240" w:lineRule="atLeast"/>
        <w:ind w:left="144"/>
        <w:jc w:val="both"/>
        <w:rPr>
          <w:rFonts w:ascii="Tahoma" w:hAnsi="Tahoma" w:cs="Tahoma"/>
          <w:szCs w:val="24"/>
        </w:rPr>
      </w:pPr>
      <w:r w:rsidRPr="004F617D">
        <w:rPr>
          <w:rFonts w:ascii="Tahoma" w:hAnsi="Tahoma" w:cs="Tahoma"/>
          <w:szCs w:val="24"/>
        </w:rPr>
        <w:t xml:space="preserve">TIMING AND OUTPUTS </w:t>
      </w:r>
    </w:p>
    <w:p w:rsidR="002A3BFD" w:rsidRPr="004F617D" w:rsidRDefault="002A3BFD" w:rsidP="002A3BFD">
      <w:pPr>
        <w:pStyle w:val="A-NmbrdPara"/>
        <w:numPr>
          <w:ilvl w:val="0"/>
          <w:numId w:val="0"/>
        </w:numPr>
        <w:jc w:val="both"/>
        <w:rPr>
          <w:rFonts w:ascii="Tahoma" w:hAnsi="Tahoma" w:cs="Tahoma"/>
          <w:szCs w:val="24"/>
        </w:rPr>
      </w:pPr>
    </w:p>
    <w:p w:rsidR="002214C0" w:rsidRPr="002A3BFD" w:rsidRDefault="002A3BFD" w:rsidP="002214C0">
      <w:pPr>
        <w:rPr>
          <w:rFonts w:ascii="Tahoma" w:hAnsi="Tahoma" w:cs="Tahoma"/>
          <w:sz w:val="24"/>
        </w:rPr>
      </w:pPr>
      <w:r w:rsidRPr="004F617D">
        <w:rPr>
          <w:rFonts w:ascii="Tahoma" w:hAnsi="Tahoma" w:cs="Tahoma"/>
          <w:sz w:val="24"/>
        </w:rPr>
        <w:t>The Project Financial Accountant will be offered a one-year contract renewable subject to satisfactory performance.</w:t>
      </w:r>
    </w:p>
    <w:p w:rsidR="002214C0" w:rsidRPr="00A86997" w:rsidRDefault="002214C0" w:rsidP="00B868C0">
      <w:pPr>
        <w:pStyle w:val="ListParagraph"/>
        <w:numPr>
          <w:ilvl w:val="0"/>
          <w:numId w:val="7"/>
        </w:numPr>
        <w:rPr>
          <w:rFonts w:ascii="Tahoma" w:hAnsi="Tahoma" w:cs="Tahoma"/>
          <w:b/>
          <w:bCs/>
          <w:sz w:val="24"/>
        </w:rPr>
      </w:pPr>
      <w:r w:rsidRPr="00A86997">
        <w:rPr>
          <w:rFonts w:ascii="Tahoma" w:hAnsi="Tahoma" w:cs="Tahoma"/>
          <w:b/>
          <w:bCs/>
          <w:sz w:val="24"/>
        </w:rPr>
        <w:t>Submission of Application:</w:t>
      </w:r>
    </w:p>
    <w:p w:rsidR="002214C0" w:rsidRDefault="002214C0" w:rsidP="002214C0">
      <w:pPr>
        <w:rPr>
          <w:rFonts w:ascii="Tahoma" w:hAnsi="Tahoma" w:cs="Tahoma"/>
          <w:sz w:val="24"/>
        </w:rPr>
      </w:pPr>
      <w:r>
        <w:rPr>
          <w:rFonts w:ascii="Tahoma" w:hAnsi="Tahoma" w:cs="Tahoma"/>
          <w:spacing w:val="-2"/>
        </w:rPr>
        <w:t>Applications including C</w:t>
      </w:r>
      <w:r w:rsidRPr="00705DEA">
        <w:rPr>
          <w:rFonts w:ascii="Tahoma" w:hAnsi="Tahoma" w:cs="Tahoma"/>
          <w:spacing w:val="-2"/>
        </w:rPr>
        <w:t>over</w:t>
      </w:r>
      <w:r w:rsidRPr="00A86997">
        <w:rPr>
          <w:rFonts w:ascii="Tahoma" w:hAnsi="Tahoma" w:cs="Tahoma"/>
          <w:sz w:val="24"/>
        </w:rPr>
        <w:t xml:space="preserve"> </w:t>
      </w:r>
      <w:r>
        <w:rPr>
          <w:rFonts w:ascii="Tahoma" w:hAnsi="Tahoma" w:cs="Tahoma"/>
          <w:sz w:val="24"/>
        </w:rPr>
        <w:t>L</w:t>
      </w:r>
      <w:r w:rsidRPr="00A86997">
        <w:rPr>
          <w:rFonts w:ascii="Tahoma" w:hAnsi="Tahoma" w:cs="Tahoma"/>
          <w:sz w:val="24"/>
        </w:rPr>
        <w:t xml:space="preserve">etter, Curriculum Vitae and </w:t>
      </w:r>
      <w:r>
        <w:rPr>
          <w:rFonts w:ascii="Tahoma" w:hAnsi="Tahoma" w:cs="Tahoma"/>
          <w:sz w:val="24"/>
        </w:rPr>
        <w:t>C</w:t>
      </w:r>
      <w:r w:rsidRPr="00A86997">
        <w:rPr>
          <w:rFonts w:ascii="Tahoma" w:hAnsi="Tahoma" w:cs="Tahoma"/>
          <w:sz w:val="24"/>
        </w:rPr>
        <w:t>ertificates</w:t>
      </w:r>
      <w:r w:rsidRPr="00705DEA">
        <w:rPr>
          <w:rFonts w:ascii="Tahoma" w:hAnsi="Tahoma" w:cs="Tahoma"/>
        </w:rPr>
        <w:t xml:space="preserve"> must be delivered </w:t>
      </w:r>
      <w:r w:rsidRPr="00705DEA">
        <w:rPr>
          <w:rFonts w:ascii="Tahoma" w:hAnsi="Tahoma" w:cs="Tahoma"/>
          <w:spacing w:val="-2"/>
        </w:rPr>
        <w:t xml:space="preserve">by e-mail to the following address </w:t>
      </w:r>
      <w:r w:rsidRPr="00A86997">
        <w:rPr>
          <w:rFonts w:ascii="Tahoma" w:hAnsi="Tahoma" w:cs="Tahoma"/>
          <w:sz w:val="24"/>
        </w:rPr>
        <w:t xml:space="preserve">on or </w:t>
      </w:r>
      <w:r w:rsidR="00D964D5" w:rsidRPr="00A86997">
        <w:rPr>
          <w:rFonts w:ascii="Tahoma" w:hAnsi="Tahoma" w:cs="Tahoma"/>
          <w:sz w:val="24"/>
        </w:rPr>
        <w:t>before</w:t>
      </w:r>
      <w:r w:rsidR="00D964D5">
        <w:rPr>
          <w:rFonts w:ascii="Tahoma" w:hAnsi="Tahoma" w:cs="Tahoma"/>
          <w:sz w:val="24"/>
        </w:rPr>
        <w:t xml:space="preserve"> </w:t>
      </w:r>
      <w:r w:rsidR="00D964D5" w:rsidRPr="00A86997">
        <w:rPr>
          <w:rFonts w:ascii="Tahoma" w:hAnsi="Tahoma" w:cs="Tahoma"/>
          <w:sz w:val="24"/>
        </w:rPr>
        <w:t>7</w:t>
      </w:r>
      <w:r w:rsidR="002A3BFD" w:rsidRPr="002A3BFD">
        <w:rPr>
          <w:rFonts w:ascii="Tahoma" w:hAnsi="Tahoma" w:cs="Tahoma"/>
          <w:sz w:val="24"/>
          <w:vertAlign w:val="superscript"/>
        </w:rPr>
        <w:t>th</w:t>
      </w:r>
      <w:r w:rsidR="002A3BFD">
        <w:rPr>
          <w:rFonts w:ascii="Tahoma" w:hAnsi="Tahoma" w:cs="Tahoma"/>
          <w:sz w:val="24"/>
        </w:rPr>
        <w:t xml:space="preserve"> February, 2025</w:t>
      </w:r>
      <w:r w:rsidRPr="00A86997">
        <w:rPr>
          <w:rFonts w:ascii="Tahoma" w:hAnsi="Tahoma" w:cs="Tahoma"/>
          <w:color w:val="000000" w:themeColor="text1"/>
          <w:sz w:val="24"/>
        </w:rPr>
        <w:t xml:space="preserve"> at 5:00 pm</w:t>
      </w:r>
      <w:r w:rsidRPr="00A86997">
        <w:rPr>
          <w:rFonts w:ascii="Tahoma" w:hAnsi="Tahoma" w:cs="Tahoma"/>
          <w:sz w:val="24"/>
        </w:rPr>
        <w:t>. Please ensure that the subject of the email</w:t>
      </w:r>
      <w:r>
        <w:rPr>
          <w:rFonts w:ascii="Tahoma" w:hAnsi="Tahoma" w:cs="Tahoma"/>
          <w:sz w:val="24"/>
        </w:rPr>
        <w:t xml:space="preserve"> </w:t>
      </w:r>
      <w:r w:rsidRPr="00A86997">
        <w:rPr>
          <w:rFonts w:ascii="Tahoma" w:hAnsi="Tahoma" w:cs="Tahoma"/>
          <w:sz w:val="24"/>
        </w:rPr>
        <w:t xml:space="preserve">bears the description: </w:t>
      </w:r>
      <w:r w:rsidR="00D964D5" w:rsidRPr="00A86997">
        <w:rPr>
          <w:rFonts w:ascii="Tahoma" w:hAnsi="Tahoma" w:cs="Tahoma"/>
          <w:sz w:val="24"/>
        </w:rPr>
        <w:t>“</w:t>
      </w:r>
      <w:r w:rsidR="00D964D5" w:rsidRPr="00D964D5">
        <w:rPr>
          <w:rFonts w:ascii="Tahoma" w:hAnsi="Tahoma" w:cs="Tahoma"/>
          <w:b/>
          <w:bCs/>
          <w:sz w:val="24"/>
        </w:rPr>
        <w:t>Application</w:t>
      </w:r>
      <w:r w:rsidRPr="000E754B">
        <w:rPr>
          <w:rFonts w:ascii="Tahoma" w:hAnsi="Tahoma" w:cs="Tahoma"/>
          <w:b/>
          <w:bCs/>
          <w:sz w:val="24"/>
        </w:rPr>
        <w:t xml:space="preserve"> for the </w:t>
      </w:r>
      <w:r w:rsidR="00997EB1" w:rsidRPr="000E754B">
        <w:rPr>
          <w:rFonts w:ascii="Tahoma" w:hAnsi="Tahoma" w:cs="Tahoma"/>
          <w:b/>
          <w:bCs/>
          <w:sz w:val="24"/>
        </w:rPr>
        <w:t>Position</w:t>
      </w:r>
      <w:r w:rsidRPr="000E754B">
        <w:rPr>
          <w:rFonts w:ascii="Tahoma" w:hAnsi="Tahoma" w:cs="Tahoma"/>
          <w:b/>
          <w:bCs/>
          <w:sz w:val="24"/>
        </w:rPr>
        <w:t xml:space="preserve"> of </w:t>
      </w:r>
      <w:r w:rsidR="002A3BFD">
        <w:rPr>
          <w:rFonts w:ascii="Tahoma" w:hAnsi="Tahoma" w:cs="Tahoma"/>
          <w:b/>
          <w:bCs/>
          <w:sz w:val="24"/>
        </w:rPr>
        <w:t>Financial Accountant</w:t>
      </w:r>
      <w:r w:rsidRPr="00A86997">
        <w:rPr>
          <w:rFonts w:ascii="Tahoma" w:hAnsi="Tahoma" w:cs="Tahoma"/>
          <w:sz w:val="24"/>
        </w:rPr>
        <w:t>”</w:t>
      </w:r>
      <w:r w:rsidR="00B868C0">
        <w:rPr>
          <w:rFonts w:ascii="Tahoma" w:hAnsi="Tahoma" w:cs="Tahoma"/>
          <w:sz w:val="24"/>
        </w:rPr>
        <w:t>. Only shortlisted applicants will be contacted</w:t>
      </w:r>
    </w:p>
    <w:p w:rsidR="002214C0" w:rsidRDefault="002214C0" w:rsidP="002214C0">
      <w:pPr>
        <w:pStyle w:val="Body1"/>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The Project Manager</w:t>
      </w:r>
    </w:p>
    <w:p w:rsidR="002214C0" w:rsidRPr="00705DEA" w:rsidRDefault="002214C0" w:rsidP="002214C0">
      <w:pPr>
        <w:pStyle w:val="Body1"/>
        <w:spacing w:after="0" w:line="240" w:lineRule="auto"/>
        <w:jc w:val="both"/>
        <w:rPr>
          <w:rFonts w:ascii="Tahoma" w:hAnsi="Tahoma" w:cs="Tahoma"/>
          <w:color w:val="000000" w:themeColor="text1"/>
          <w:sz w:val="24"/>
          <w:szCs w:val="24"/>
        </w:rPr>
      </w:pPr>
      <w:r w:rsidRPr="00705DEA">
        <w:rPr>
          <w:rFonts w:ascii="Tahoma" w:hAnsi="Tahoma" w:cs="Tahoma"/>
          <w:color w:val="000000" w:themeColor="text1"/>
          <w:sz w:val="24"/>
          <w:szCs w:val="24"/>
        </w:rPr>
        <w:t xml:space="preserve">Agriculture Value Chain Development Project </w:t>
      </w:r>
    </w:p>
    <w:p w:rsidR="002A3BFD" w:rsidRDefault="007B3E62" w:rsidP="002214C0">
      <w:pPr>
        <w:spacing w:after="0"/>
        <w:jc w:val="both"/>
        <w:rPr>
          <w:rFonts w:ascii="Roboto" w:hAnsi="Roboto"/>
          <w:color w:val="222222"/>
          <w:sz w:val="21"/>
          <w:szCs w:val="21"/>
          <w:shd w:val="clear" w:color="auto" w:fill="FFFFFF"/>
        </w:rPr>
      </w:pPr>
      <w:hyperlink r:id="rId6" w:history="1">
        <w:r w:rsidRPr="00C30725">
          <w:rPr>
            <w:rStyle w:val="Hyperlink"/>
            <w:rFonts w:ascii="Roboto" w:hAnsi="Roboto"/>
            <w:sz w:val="21"/>
            <w:szCs w:val="21"/>
            <w:shd w:val="clear" w:color="auto" w:fill="FFFFFF"/>
          </w:rPr>
          <w:t>info@avdp.org.sl</w:t>
        </w:r>
      </w:hyperlink>
    </w:p>
    <w:p w:rsidR="002214C0" w:rsidRDefault="002214C0"/>
    <w:p w:rsidR="00B868C0" w:rsidRPr="00B868C0" w:rsidRDefault="00B868C0">
      <w:pPr>
        <w:rPr>
          <w:b/>
          <w:bCs/>
          <w:sz w:val="24"/>
          <w:szCs w:val="24"/>
        </w:rPr>
      </w:pPr>
      <w:r w:rsidRPr="00B868C0">
        <w:rPr>
          <w:b/>
          <w:bCs/>
          <w:sz w:val="24"/>
          <w:szCs w:val="24"/>
        </w:rPr>
        <w:t>Women are</w:t>
      </w:r>
      <w:r>
        <w:rPr>
          <w:b/>
          <w:bCs/>
          <w:sz w:val="24"/>
          <w:szCs w:val="24"/>
        </w:rPr>
        <w:t xml:space="preserve"> strongly</w:t>
      </w:r>
      <w:r w:rsidRPr="00B868C0">
        <w:rPr>
          <w:b/>
          <w:bCs/>
          <w:sz w:val="24"/>
          <w:szCs w:val="24"/>
        </w:rPr>
        <w:t xml:space="preserve"> encouraged to apply.</w:t>
      </w:r>
    </w:p>
    <w:sectPr w:rsidR="00B868C0" w:rsidRPr="00B8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032C"/>
    <w:multiLevelType w:val="multilevel"/>
    <w:tmpl w:val="A8904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651EA"/>
    <w:multiLevelType w:val="hybridMultilevel"/>
    <w:tmpl w:val="3BDA8352"/>
    <w:lvl w:ilvl="0" w:tplc="49D01F94">
      <w:start w:val="1"/>
      <w:numFmt w:val="decimal"/>
      <w:lvlText w:val="%1."/>
      <w:lvlJc w:val="left"/>
      <w:pPr>
        <w:ind w:left="644"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A6209"/>
    <w:multiLevelType w:val="hybridMultilevel"/>
    <w:tmpl w:val="018A5E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603012"/>
    <w:multiLevelType w:val="hybridMultilevel"/>
    <w:tmpl w:val="CCA2FA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E185B"/>
    <w:multiLevelType w:val="hybridMultilevel"/>
    <w:tmpl w:val="055E59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3162D8"/>
    <w:multiLevelType w:val="hybridMultilevel"/>
    <w:tmpl w:val="0C9C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E1AA4"/>
    <w:multiLevelType w:val="hybridMultilevel"/>
    <w:tmpl w:val="9706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659B"/>
    <w:multiLevelType w:val="hybridMultilevel"/>
    <w:tmpl w:val="73145E2E"/>
    <w:lvl w:ilvl="0" w:tplc="08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660C2465"/>
    <w:multiLevelType w:val="singleLevel"/>
    <w:tmpl w:val="F46C8790"/>
    <w:lvl w:ilvl="0">
      <w:start w:val="1"/>
      <w:numFmt w:val="decimal"/>
      <w:pStyle w:val="A-NmbrdPara"/>
      <w:lvlText w:val="%1."/>
      <w:lvlJc w:val="left"/>
      <w:pPr>
        <w:tabs>
          <w:tab w:val="num" w:pos="360"/>
        </w:tabs>
        <w:ind w:left="360" w:hanging="360"/>
      </w:pPr>
      <w:rPr>
        <w:rFonts w:ascii="Times New Roman" w:hAnsi="Times New Roman" w:hint="default"/>
        <w:b w:val="0"/>
        <w:i w:val="0"/>
        <w:sz w:val="24"/>
      </w:rPr>
    </w:lvl>
  </w:abstractNum>
  <w:abstractNum w:abstractNumId="9" w15:restartNumberingAfterBreak="0">
    <w:nsid w:val="6C375633"/>
    <w:multiLevelType w:val="hybridMultilevel"/>
    <w:tmpl w:val="4C667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1D0CEE"/>
    <w:multiLevelType w:val="hybridMultilevel"/>
    <w:tmpl w:val="53569724"/>
    <w:lvl w:ilvl="0" w:tplc="FFFFFFFF">
      <w:start w:val="1"/>
      <w:numFmt w:val="upperRoman"/>
      <w:pStyle w:val="Heading1"/>
      <w:lvlText w:val="%1."/>
      <w:lvlJc w:val="left"/>
      <w:pPr>
        <w:tabs>
          <w:tab w:val="num" w:pos="864"/>
        </w:tabs>
        <w:ind w:left="576" w:hanging="432"/>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FA2E50"/>
    <w:multiLevelType w:val="hybridMultilevel"/>
    <w:tmpl w:val="7AC6A506"/>
    <w:lvl w:ilvl="0" w:tplc="4A0ADEC0">
      <w:start w:val="1"/>
      <w:numFmt w:val="decimal"/>
      <w:lvlText w:val="%1."/>
      <w:lvlJc w:val="left"/>
      <w:pPr>
        <w:ind w:left="360" w:hanging="360"/>
      </w:pPr>
      <w:rPr>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207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71577">
    <w:abstractNumId w:val="5"/>
  </w:num>
  <w:num w:numId="3" w16cid:durableId="202256842">
    <w:abstractNumId w:val="1"/>
  </w:num>
  <w:num w:numId="4" w16cid:durableId="30962154">
    <w:abstractNumId w:val="4"/>
  </w:num>
  <w:num w:numId="5" w16cid:durableId="1338845075">
    <w:abstractNumId w:val="3"/>
  </w:num>
  <w:num w:numId="6" w16cid:durableId="1711414714">
    <w:abstractNumId w:val="0"/>
  </w:num>
  <w:num w:numId="7" w16cid:durableId="1235503727">
    <w:abstractNumId w:val="11"/>
  </w:num>
  <w:num w:numId="8" w16cid:durableId="737829822">
    <w:abstractNumId w:val="2"/>
  </w:num>
  <w:num w:numId="9" w16cid:durableId="339938383">
    <w:abstractNumId w:val="10"/>
  </w:num>
  <w:num w:numId="10" w16cid:durableId="491331738">
    <w:abstractNumId w:val="8"/>
  </w:num>
  <w:num w:numId="11" w16cid:durableId="378823653">
    <w:abstractNumId w:val="7"/>
  </w:num>
  <w:num w:numId="12" w16cid:durableId="800659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C0"/>
    <w:rsid w:val="000E754B"/>
    <w:rsid w:val="002214C0"/>
    <w:rsid w:val="002A3BFD"/>
    <w:rsid w:val="007B3E62"/>
    <w:rsid w:val="00997EB1"/>
    <w:rsid w:val="00B82D96"/>
    <w:rsid w:val="00B868C0"/>
    <w:rsid w:val="00D964D5"/>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1A441ECB"/>
  <w15:chartTrackingRefBased/>
  <w15:docId w15:val="{3F2D8B43-9563-D042-A1D1-E51F69B0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C0"/>
    <w:pPr>
      <w:spacing w:after="160" w:line="259" w:lineRule="auto"/>
    </w:pPr>
    <w:rPr>
      <w:kern w:val="0"/>
      <w:sz w:val="22"/>
      <w:szCs w:val="22"/>
      <w:lang w:val="en-US"/>
      <w14:ligatures w14:val="none"/>
    </w:rPr>
  </w:style>
  <w:style w:type="paragraph" w:styleId="Heading1">
    <w:name w:val="heading 1"/>
    <w:basedOn w:val="Normal"/>
    <w:next w:val="Normal"/>
    <w:link w:val="Heading1Char"/>
    <w:qFormat/>
    <w:rsid w:val="002A3BFD"/>
    <w:pPr>
      <w:keepNext/>
      <w:numPr>
        <w:numId w:val="9"/>
      </w:numPr>
      <w:spacing w:before="240" w:after="60" w:line="240" w:lineRule="auto"/>
      <w:outlineLvl w:val="0"/>
    </w:pPr>
    <w:rPr>
      <w:rFonts w:ascii="Times New Roman" w:eastAsia="Times New Roman" w:hAnsi="Times New Roman" w:cs="Times New Roman"/>
      <w:b/>
      <w:kern w:val="28"/>
      <w:sz w:val="24"/>
      <w:szCs w:val="20"/>
    </w:rPr>
  </w:style>
  <w:style w:type="paragraph" w:styleId="Heading2">
    <w:name w:val="heading 2"/>
    <w:basedOn w:val="Normal"/>
    <w:next w:val="Normal"/>
    <w:link w:val="Heading2Char"/>
    <w:uiPriority w:val="9"/>
    <w:semiHidden/>
    <w:unhideWhenUsed/>
    <w:qFormat/>
    <w:rsid w:val="002A3BFD"/>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DB paragraph numbering,Colorful List - Accent 11,References,Paragraphe  revu,CorpoTexto,Bullets,Evidence on Demand bullet points,CEIL PEAKS bullet points,Scriptoria bullet points,Numbered paragraph,List Paragraph1,Paragraphe de liste1,L"/>
    <w:basedOn w:val="Normal"/>
    <w:link w:val="ListParagraphChar"/>
    <w:uiPriority w:val="34"/>
    <w:qFormat/>
    <w:rsid w:val="002214C0"/>
    <w:pPr>
      <w:spacing w:after="0" w:line="240" w:lineRule="auto"/>
      <w:ind w:left="720"/>
      <w:jc w:val="both"/>
    </w:pPr>
    <w:rPr>
      <w:rFonts w:ascii="Times New Roman" w:eastAsia="Times New Roman" w:hAnsi="Times New Roman" w:cs="Times New Roman"/>
      <w:lang w:val="en-GB" w:eastAsia="en-GB"/>
    </w:rPr>
  </w:style>
  <w:style w:type="character" w:customStyle="1" w:styleId="ListParagraphChar">
    <w:name w:val="List Paragraph Char"/>
    <w:aliases w:val="ADB paragraph numbering Char,Colorful List - Accent 11 Char,References Char,Paragraphe  revu Char,CorpoTexto Char,Bullets Char,Evidence on Demand bullet points Char,CEIL PEAKS bullet points Char,Scriptoria bullet points Char,L Char"/>
    <w:basedOn w:val="DefaultParagraphFont"/>
    <w:link w:val="ListParagraph"/>
    <w:uiPriority w:val="34"/>
    <w:qFormat/>
    <w:locked/>
    <w:rsid w:val="002214C0"/>
    <w:rPr>
      <w:rFonts w:ascii="Times New Roman" w:eastAsia="Times New Roman" w:hAnsi="Times New Roman" w:cs="Times New Roman"/>
      <w:kern w:val="0"/>
      <w:sz w:val="22"/>
      <w:szCs w:val="22"/>
      <w:lang w:val="en-GB" w:eastAsia="en-GB"/>
      <w14:ligatures w14:val="none"/>
    </w:rPr>
  </w:style>
  <w:style w:type="paragraph" w:customStyle="1" w:styleId="Body1">
    <w:name w:val="Body 1"/>
    <w:rsid w:val="002214C0"/>
    <w:pPr>
      <w:spacing w:after="200" w:line="276" w:lineRule="auto"/>
      <w:outlineLvl w:val="0"/>
    </w:pPr>
    <w:rPr>
      <w:rFonts w:ascii="Helvetica" w:eastAsia="Arial Unicode MS" w:hAnsi="Helvetica" w:cs="Times New Roman"/>
      <w:color w:val="000000"/>
      <w:kern w:val="0"/>
      <w:sz w:val="22"/>
      <w:szCs w:val="20"/>
      <w:u w:color="000000"/>
      <w:lang w:val="en-US"/>
      <w14:ligatures w14:val="none"/>
    </w:rPr>
  </w:style>
  <w:style w:type="paragraph" w:customStyle="1" w:styleId="BullL1-12">
    <w:name w:val="Bull L1-12"/>
    <w:basedOn w:val="Normal"/>
    <w:link w:val="BullL1-12Zchn"/>
    <w:qFormat/>
    <w:rsid w:val="00997EB1"/>
    <w:pPr>
      <w:spacing w:before="60" w:after="60" w:line="276" w:lineRule="auto"/>
      <w:ind w:left="720" w:hanging="360"/>
      <w:jc w:val="both"/>
    </w:pPr>
    <w:rPr>
      <w:rFonts w:ascii="Arial" w:eastAsia="Times New Roman" w:hAnsi="Arial" w:cs="Times New Roman"/>
      <w:sz w:val="24"/>
      <w:szCs w:val="24"/>
      <w:lang w:val="en-GB" w:eastAsia="de-DE"/>
    </w:rPr>
  </w:style>
  <w:style w:type="character" w:customStyle="1" w:styleId="BullL1-12Zchn">
    <w:name w:val="Bull L1-12 Zchn"/>
    <w:link w:val="BullL1-12"/>
    <w:rsid w:val="00997EB1"/>
    <w:rPr>
      <w:rFonts w:ascii="Arial" w:eastAsia="Times New Roman" w:hAnsi="Arial" w:cs="Times New Roman"/>
      <w:kern w:val="0"/>
      <w:lang w:val="en-GB" w:eastAsia="de-DE"/>
      <w14:ligatures w14:val="none"/>
    </w:rPr>
  </w:style>
  <w:style w:type="paragraph" w:styleId="NormalWeb">
    <w:name w:val="Normal (Web)"/>
    <w:basedOn w:val="Normal"/>
    <w:uiPriority w:val="99"/>
    <w:unhideWhenUsed/>
    <w:rsid w:val="00997E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2A3BFD"/>
    <w:rPr>
      <w:rFonts w:ascii="Times New Roman" w:eastAsia="Times New Roman" w:hAnsi="Times New Roman" w:cs="Times New Roman"/>
      <w:b/>
      <w:kern w:val="28"/>
      <w:szCs w:val="20"/>
      <w:lang w:val="en-US"/>
      <w14:ligatures w14:val="none"/>
    </w:rPr>
  </w:style>
  <w:style w:type="character" w:customStyle="1" w:styleId="Heading2Char">
    <w:name w:val="Heading 2 Char"/>
    <w:basedOn w:val="DefaultParagraphFont"/>
    <w:link w:val="Heading2"/>
    <w:uiPriority w:val="9"/>
    <w:semiHidden/>
    <w:rsid w:val="002A3BFD"/>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A-NmbrdPara">
    <w:name w:val="A-Nmbrd Para"/>
    <w:basedOn w:val="Normal"/>
    <w:rsid w:val="002A3BFD"/>
    <w:pPr>
      <w:numPr>
        <w:numId w:val="10"/>
      </w:num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A3BFD"/>
    <w:rPr>
      <w:color w:val="0563C1" w:themeColor="hyperlink"/>
      <w:u w:val="single"/>
    </w:rPr>
  </w:style>
  <w:style w:type="character" w:styleId="UnresolvedMention">
    <w:name w:val="Unresolved Mention"/>
    <w:basedOn w:val="DefaultParagraphFont"/>
    <w:uiPriority w:val="99"/>
    <w:semiHidden/>
    <w:unhideWhenUsed/>
    <w:rsid w:val="002A3BFD"/>
    <w:rPr>
      <w:color w:val="605E5C"/>
      <w:shd w:val="clear" w:color="auto" w:fill="E1DFDD"/>
    </w:rPr>
  </w:style>
  <w:style w:type="character" w:styleId="FollowedHyperlink">
    <w:name w:val="FollowedHyperlink"/>
    <w:basedOn w:val="DefaultParagraphFont"/>
    <w:uiPriority w:val="99"/>
    <w:semiHidden/>
    <w:unhideWhenUsed/>
    <w:rsid w:val="002A3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vdp.org.s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2024-09-20T11:14:00Z</dcterms:created>
  <dcterms:modified xsi:type="dcterms:W3CDTF">2025-01-15T18:08:00Z</dcterms:modified>
</cp:coreProperties>
</file>